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99E2A" w14:textId="3157ACA8" w:rsidR="00A7280E" w:rsidRPr="00A7280E" w:rsidRDefault="00A7280E" w:rsidP="00A7280E">
      <w:pPr>
        <w:spacing w:after="0" w:line="100" w:lineRule="atLeast"/>
        <w:jc w:val="center"/>
        <w:rPr>
          <w:rFonts w:ascii="Century Gothic" w:hAnsi="Century Gothic" w:cs="Times New Roman"/>
          <w:i/>
          <w:iCs/>
          <w:sz w:val="20"/>
          <w:szCs w:val="20"/>
        </w:rPr>
      </w:pPr>
      <w:bookmarkStart w:id="0" w:name="_Hlk158971688"/>
      <w:bookmarkStart w:id="1" w:name="_Hlk172882333"/>
      <w:r w:rsidRPr="00A7280E">
        <w:rPr>
          <w:rFonts w:ascii="Century Gothic" w:hAnsi="Century Gothic" w:cs="Times New Roman"/>
          <w:i/>
          <w:iCs/>
          <w:sz w:val="20"/>
          <w:szCs w:val="20"/>
        </w:rPr>
        <w:t>14 le imprese, in larga parte Pmi, presenti al Farnborough International Airshow 2024 insieme al Lombardia Aerospace Cluster</w:t>
      </w:r>
    </w:p>
    <w:p w14:paraId="0E7D3489" w14:textId="0F4C1CCD" w:rsidR="00A7280E" w:rsidRPr="00A7280E" w:rsidRDefault="00A7280E" w:rsidP="00A7280E">
      <w:pPr>
        <w:spacing w:after="0" w:line="240" w:lineRule="auto"/>
        <w:jc w:val="center"/>
        <w:rPr>
          <w:rFonts w:ascii="Century Gothic" w:hAnsi="Century Gothic" w:cs="Times New Roman"/>
          <w:b/>
          <w:bCs/>
          <w:color w:val="004289"/>
          <w:sz w:val="30"/>
          <w:szCs w:val="30"/>
        </w:rPr>
      </w:pPr>
      <w:r w:rsidRPr="00A7280E">
        <w:rPr>
          <w:rFonts w:ascii="Century Gothic" w:hAnsi="Century Gothic" w:cs="Times New Roman"/>
          <w:b/>
          <w:bCs/>
          <w:color w:val="004289"/>
          <w:sz w:val="30"/>
          <w:szCs w:val="30"/>
        </w:rPr>
        <w:t xml:space="preserve">Export aerospaziale lombardo: quasi raddoppiato </w:t>
      </w:r>
    </w:p>
    <w:p w14:paraId="6D03894B" w14:textId="77777777" w:rsidR="00A7280E" w:rsidRDefault="00A7280E" w:rsidP="00A7280E">
      <w:pPr>
        <w:spacing w:after="0" w:line="240" w:lineRule="auto"/>
        <w:jc w:val="center"/>
        <w:rPr>
          <w:rFonts w:ascii="Century Gothic" w:hAnsi="Century Gothic" w:cs="Times New Roman"/>
          <w:b/>
          <w:bCs/>
          <w:color w:val="004289"/>
          <w:sz w:val="30"/>
          <w:szCs w:val="30"/>
        </w:rPr>
      </w:pPr>
      <w:r w:rsidRPr="00A7280E">
        <w:rPr>
          <w:rFonts w:ascii="Century Gothic" w:hAnsi="Century Gothic" w:cs="Times New Roman"/>
          <w:b/>
          <w:bCs/>
          <w:color w:val="004289"/>
          <w:sz w:val="30"/>
          <w:szCs w:val="30"/>
        </w:rPr>
        <w:t>nel 2023 rispetto al 2022</w:t>
      </w:r>
    </w:p>
    <w:bookmarkEnd w:id="0"/>
    <w:p w14:paraId="5F77FEE3" w14:textId="133BF0A8" w:rsidR="004959EA" w:rsidRPr="00A7280E" w:rsidRDefault="00A7280E" w:rsidP="00A7280E">
      <w:pPr>
        <w:spacing w:after="0" w:line="240" w:lineRule="auto"/>
        <w:ind w:left="426"/>
        <w:jc w:val="center"/>
        <w:rPr>
          <w:rFonts w:ascii="Century Gothic" w:hAnsi="Century Gothic" w:cs="Times New Roman"/>
          <w:sz w:val="16"/>
          <w:szCs w:val="16"/>
        </w:rPr>
      </w:pPr>
      <w:r w:rsidRPr="00A7280E">
        <w:rPr>
          <w:rFonts w:ascii="Century Gothic" w:hAnsi="Century Gothic" w:cs="Times New Roman"/>
          <w:i/>
          <w:iCs/>
          <w:sz w:val="20"/>
          <w:szCs w:val="20"/>
        </w:rPr>
        <w:t>Il Presidente Angelo Vallerani: “Il know-how tecnologico aerospaziale lombardo è fatto anche di numerose piccole e medie imprese che possono affermarsi all’estero”</w:t>
      </w:r>
    </w:p>
    <w:p w14:paraId="4BE72D11" w14:textId="54569A5B" w:rsidR="00781B30" w:rsidRDefault="00781B30" w:rsidP="00F22360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</w:p>
    <w:p w14:paraId="6E10048F" w14:textId="77777777" w:rsidR="00A7280E" w:rsidRPr="00A7280E" w:rsidRDefault="00000000" w:rsidP="00A7280E">
      <w:pPr>
        <w:spacing w:after="0" w:line="100" w:lineRule="atLeast"/>
        <w:jc w:val="center"/>
        <w:rPr>
          <w:rFonts w:ascii="Century Gothic" w:hAnsi="Century Gothic"/>
          <w:b/>
          <w:sz w:val="20"/>
          <w:szCs w:val="20"/>
        </w:rPr>
      </w:pPr>
      <w:hyperlink r:id="rId8" w:history="1">
        <w:r w:rsidR="00A7280E" w:rsidRPr="00A7280E">
          <w:rPr>
            <w:rStyle w:val="Collegamentoipertestuale"/>
            <w:rFonts w:ascii="Century Gothic" w:hAnsi="Century Gothic"/>
            <w:b/>
            <w:sz w:val="20"/>
            <w:szCs w:val="20"/>
          </w:rPr>
          <w:t>GUARDA IL VIDEO SERVIZIO DA FARNBOROUGH 2024</w:t>
        </w:r>
      </w:hyperlink>
    </w:p>
    <w:p w14:paraId="778BC72D" w14:textId="77777777" w:rsidR="00A7280E" w:rsidRPr="00A7280E" w:rsidRDefault="00A7280E" w:rsidP="00A7280E">
      <w:pPr>
        <w:spacing w:after="0" w:line="100" w:lineRule="atLeast"/>
        <w:jc w:val="both"/>
        <w:rPr>
          <w:rFonts w:ascii="Century Gothic" w:hAnsi="Century Gothic"/>
          <w:sz w:val="18"/>
          <w:szCs w:val="18"/>
        </w:rPr>
      </w:pPr>
    </w:p>
    <w:p w14:paraId="4864F279" w14:textId="77777777" w:rsidR="00A7280E" w:rsidRPr="00A7280E" w:rsidRDefault="00A7280E" w:rsidP="00A7280E">
      <w:pPr>
        <w:spacing w:after="0" w:line="100" w:lineRule="atLeast"/>
        <w:jc w:val="both"/>
        <w:rPr>
          <w:rFonts w:ascii="Century Gothic" w:hAnsi="Century Gothic"/>
          <w:b/>
          <w:sz w:val="18"/>
          <w:szCs w:val="18"/>
        </w:rPr>
      </w:pPr>
      <w:r w:rsidRPr="00A7280E">
        <w:rPr>
          <w:rFonts w:ascii="Century Gothic" w:hAnsi="Century Gothic"/>
          <w:sz w:val="18"/>
          <w:szCs w:val="18"/>
        </w:rPr>
        <w:t xml:space="preserve">L’industria aerospaziale lombarda nel 2023 ha esportato beni per quasi </w:t>
      </w:r>
      <w:r w:rsidRPr="00A7280E">
        <w:rPr>
          <w:rFonts w:ascii="Century Gothic" w:hAnsi="Century Gothic"/>
          <w:b/>
          <w:bCs/>
          <w:sz w:val="18"/>
          <w:szCs w:val="18"/>
        </w:rPr>
        <w:t>1,9 miliardi di euro</w:t>
      </w:r>
      <w:r w:rsidRPr="00A7280E">
        <w:rPr>
          <w:rFonts w:ascii="Century Gothic" w:hAnsi="Century Gothic"/>
          <w:sz w:val="18"/>
          <w:szCs w:val="18"/>
        </w:rPr>
        <w:t>,</w:t>
      </w:r>
      <w:r w:rsidRPr="00A7280E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A7280E">
        <w:rPr>
          <w:rFonts w:ascii="Century Gothic" w:hAnsi="Century Gothic"/>
          <w:sz w:val="18"/>
          <w:szCs w:val="18"/>
        </w:rPr>
        <w:t xml:space="preserve">segnando un </w:t>
      </w:r>
      <w:r w:rsidRPr="00A7280E">
        <w:rPr>
          <w:rFonts w:ascii="Century Gothic" w:hAnsi="Century Gothic"/>
          <w:b/>
          <w:bCs/>
          <w:sz w:val="18"/>
          <w:szCs w:val="18"/>
        </w:rPr>
        <w:t>+83,4%</w:t>
      </w:r>
      <w:r w:rsidRPr="00A7280E">
        <w:rPr>
          <w:rFonts w:ascii="Century Gothic" w:hAnsi="Century Gothic"/>
          <w:sz w:val="18"/>
          <w:szCs w:val="18"/>
        </w:rPr>
        <w:t xml:space="preserve"> rispetto all’anno precedente. </w:t>
      </w:r>
      <w:r w:rsidRPr="00A7280E">
        <w:rPr>
          <w:rFonts w:ascii="Century Gothic" w:hAnsi="Century Gothic"/>
          <w:bCs/>
          <w:sz w:val="18"/>
          <w:szCs w:val="18"/>
        </w:rPr>
        <w:t xml:space="preserve">Questi i numeri, elaborati dal Centro Studi di Confindustria Varese, con cui il </w:t>
      </w:r>
      <w:hyperlink r:id="rId9" w:history="1">
        <w:r w:rsidRPr="00A7280E">
          <w:rPr>
            <w:rStyle w:val="Collegamentoipertestuale"/>
            <w:rFonts w:ascii="Century Gothic" w:hAnsi="Century Gothic"/>
            <w:b/>
            <w:sz w:val="18"/>
            <w:szCs w:val="18"/>
          </w:rPr>
          <w:t>Lombardia Aerospace Cluster</w:t>
        </w:r>
      </w:hyperlink>
      <w:r w:rsidRPr="003950D2">
        <w:rPr>
          <w:rStyle w:val="Collegamentoipertestuale"/>
          <w:rFonts w:ascii="Century Gothic" w:hAnsi="Century Gothic"/>
          <w:bCs/>
          <w:sz w:val="18"/>
          <w:szCs w:val="18"/>
          <w:u w:val="none"/>
        </w:rPr>
        <w:t xml:space="preserve"> </w:t>
      </w:r>
      <w:r w:rsidRPr="00A7280E">
        <w:rPr>
          <w:rStyle w:val="Collegamentoipertestuale"/>
          <w:rFonts w:ascii="Century Gothic" w:hAnsi="Century Gothic"/>
          <w:bCs/>
          <w:color w:val="auto"/>
          <w:sz w:val="18"/>
          <w:szCs w:val="18"/>
          <w:u w:val="none"/>
        </w:rPr>
        <w:t>si è presentato all’appuntamento internazionale con il</w:t>
      </w:r>
      <w:r w:rsidRPr="00A7280E">
        <w:rPr>
          <w:rStyle w:val="Collegamentoipertestuale"/>
          <w:rFonts w:ascii="Century Gothic" w:hAnsi="Century Gothic"/>
          <w:bCs/>
          <w:color w:val="auto"/>
          <w:sz w:val="18"/>
          <w:szCs w:val="18"/>
        </w:rPr>
        <w:t xml:space="preserve"> </w:t>
      </w:r>
      <w:r w:rsidRPr="00A7280E">
        <w:rPr>
          <w:rFonts w:ascii="Century Gothic" w:hAnsi="Century Gothic"/>
          <w:b/>
          <w:sz w:val="18"/>
          <w:szCs w:val="18"/>
        </w:rPr>
        <w:t>Farnborough International Airshow 2024</w:t>
      </w:r>
      <w:r w:rsidRPr="00A7280E">
        <w:rPr>
          <w:rFonts w:ascii="Century Gothic" w:hAnsi="Century Gothic"/>
          <w:bCs/>
          <w:sz w:val="18"/>
          <w:szCs w:val="18"/>
        </w:rPr>
        <w:t xml:space="preserve">, in chiusura nella giornata di oggi, in rappresentanza di un sistema </w:t>
      </w:r>
      <w:r w:rsidRPr="00A7280E">
        <w:rPr>
          <w:rFonts w:ascii="Century Gothic" w:hAnsi="Century Gothic"/>
          <w:sz w:val="18"/>
          <w:szCs w:val="18"/>
        </w:rPr>
        <w:t>che conta più di 200 imprese per quasi 22mila addetti, genera un valore aggiunto sul territorio di 6,3 miliardi di euro e rappresenta, da solo, quasi un quarto dell’export italiano del settore</w:t>
      </w:r>
      <w:r w:rsidRPr="00A7280E">
        <w:rPr>
          <w:rFonts w:ascii="Century Gothic" w:hAnsi="Century Gothic"/>
          <w:bCs/>
          <w:sz w:val="18"/>
          <w:szCs w:val="18"/>
        </w:rPr>
        <w:t>.</w:t>
      </w:r>
      <w:r w:rsidRPr="00A7280E">
        <w:rPr>
          <w:rFonts w:ascii="Century Gothic" w:hAnsi="Century Gothic"/>
          <w:b/>
          <w:sz w:val="18"/>
          <w:szCs w:val="18"/>
        </w:rPr>
        <w:t xml:space="preserve"> </w:t>
      </w:r>
    </w:p>
    <w:p w14:paraId="63B6DFCD" w14:textId="77777777" w:rsidR="00A7280E" w:rsidRPr="00A7280E" w:rsidRDefault="00A7280E" w:rsidP="00A7280E">
      <w:pPr>
        <w:spacing w:after="0" w:line="100" w:lineRule="atLeast"/>
        <w:jc w:val="both"/>
        <w:rPr>
          <w:rFonts w:ascii="Century Gothic" w:hAnsi="Century Gothic"/>
          <w:sz w:val="18"/>
          <w:szCs w:val="18"/>
        </w:rPr>
      </w:pPr>
      <w:r w:rsidRPr="00A7280E">
        <w:rPr>
          <w:rFonts w:ascii="Century Gothic" w:hAnsi="Century Gothic"/>
          <w:sz w:val="18"/>
          <w:szCs w:val="18"/>
        </w:rPr>
        <w:t xml:space="preserve">Negli ultimi anni, il mercato europeo ha rappresentato la piazza estera principale per il comparto aerospaziale lombardo, con una crescita continua, concentrata specialmente verso partner storici come </w:t>
      </w:r>
      <w:r w:rsidRPr="00A7280E">
        <w:rPr>
          <w:rFonts w:ascii="Century Gothic" w:hAnsi="Century Gothic"/>
          <w:b/>
          <w:bCs/>
          <w:sz w:val="18"/>
          <w:szCs w:val="18"/>
        </w:rPr>
        <w:t>Regno Unito</w:t>
      </w:r>
      <w:r w:rsidRPr="00A7280E">
        <w:rPr>
          <w:rFonts w:ascii="Century Gothic" w:hAnsi="Century Gothic"/>
          <w:sz w:val="18"/>
          <w:szCs w:val="18"/>
        </w:rPr>
        <w:t xml:space="preserve"> (198 milioni), </w:t>
      </w:r>
      <w:r w:rsidRPr="00A7280E">
        <w:rPr>
          <w:rFonts w:ascii="Century Gothic" w:hAnsi="Century Gothic"/>
          <w:b/>
          <w:bCs/>
          <w:sz w:val="18"/>
          <w:szCs w:val="18"/>
        </w:rPr>
        <w:t>Germania</w:t>
      </w:r>
      <w:r w:rsidRPr="00A7280E">
        <w:rPr>
          <w:rFonts w:ascii="Century Gothic" w:hAnsi="Century Gothic"/>
          <w:sz w:val="18"/>
          <w:szCs w:val="18"/>
        </w:rPr>
        <w:t xml:space="preserve"> (125 milioni) e </w:t>
      </w:r>
      <w:r w:rsidRPr="00A7280E">
        <w:rPr>
          <w:rFonts w:ascii="Century Gothic" w:hAnsi="Century Gothic"/>
          <w:b/>
          <w:bCs/>
          <w:sz w:val="18"/>
          <w:szCs w:val="18"/>
        </w:rPr>
        <w:t>Francia</w:t>
      </w:r>
      <w:r w:rsidRPr="00A7280E">
        <w:rPr>
          <w:rFonts w:ascii="Century Gothic" w:hAnsi="Century Gothic"/>
          <w:sz w:val="18"/>
          <w:szCs w:val="18"/>
        </w:rPr>
        <w:t xml:space="preserve"> (57 milioni) e verso anche nuove destinazioni, come </w:t>
      </w:r>
      <w:r w:rsidRPr="00A7280E">
        <w:rPr>
          <w:rFonts w:ascii="Century Gothic" w:hAnsi="Century Gothic"/>
          <w:b/>
          <w:bCs/>
          <w:sz w:val="18"/>
          <w:szCs w:val="18"/>
        </w:rPr>
        <w:t xml:space="preserve">Polonia </w:t>
      </w:r>
      <w:r w:rsidRPr="00A7280E">
        <w:rPr>
          <w:rFonts w:ascii="Century Gothic" w:hAnsi="Century Gothic"/>
          <w:sz w:val="18"/>
          <w:szCs w:val="18"/>
        </w:rPr>
        <w:t xml:space="preserve">(123 milioni), </w:t>
      </w:r>
      <w:r w:rsidRPr="00A7280E">
        <w:rPr>
          <w:rFonts w:ascii="Century Gothic" w:hAnsi="Century Gothic"/>
          <w:b/>
          <w:bCs/>
          <w:sz w:val="18"/>
          <w:szCs w:val="18"/>
        </w:rPr>
        <w:t>Grecia</w:t>
      </w:r>
      <w:r w:rsidRPr="00A7280E">
        <w:rPr>
          <w:rFonts w:ascii="Century Gothic" w:hAnsi="Century Gothic"/>
          <w:sz w:val="18"/>
          <w:szCs w:val="18"/>
        </w:rPr>
        <w:t xml:space="preserve"> (154 milioni) e </w:t>
      </w:r>
      <w:r w:rsidRPr="00A7280E">
        <w:rPr>
          <w:rFonts w:ascii="Century Gothic" w:hAnsi="Century Gothic"/>
          <w:b/>
          <w:bCs/>
          <w:sz w:val="18"/>
          <w:szCs w:val="18"/>
        </w:rPr>
        <w:t>Turchia</w:t>
      </w:r>
      <w:r w:rsidRPr="00A7280E">
        <w:rPr>
          <w:rFonts w:ascii="Century Gothic" w:hAnsi="Century Gothic"/>
          <w:sz w:val="18"/>
          <w:szCs w:val="18"/>
        </w:rPr>
        <w:t xml:space="preserve"> (65 milioni). </w:t>
      </w:r>
    </w:p>
    <w:p w14:paraId="79B49F20" w14:textId="77777777" w:rsidR="00A7280E" w:rsidRPr="00A7280E" w:rsidRDefault="00A7280E" w:rsidP="00A7280E">
      <w:pPr>
        <w:spacing w:after="0" w:line="100" w:lineRule="atLeast"/>
        <w:jc w:val="both"/>
        <w:rPr>
          <w:rFonts w:ascii="Century Gothic" w:hAnsi="Century Gothic"/>
          <w:strike/>
          <w:sz w:val="18"/>
          <w:szCs w:val="18"/>
        </w:rPr>
      </w:pPr>
      <w:r w:rsidRPr="00A7280E">
        <w:rPr>
          <w:rFonts w:ascii="Century Gothic" w:hAnsi="Century Gothic"/>
          <w:sz w:val="18"/>
          <w:szCs w:val="18"/>
        </w:rPr>
        <w:t xml:space="preserve">Di grande rilevanza si è confermato anche il </w:t>
      </w:r>
      <w:r w:rsidRPr="00A7280E">
        <w:rPr>
          <w:rFonts w:ascii="Century Gothic" w:hAnsi="Century Gothic"/>
          <w:b/>
          <w:bCs/>
          <w:sz w:val="18"/>
          <w:szCs w:val="18"/>
        </w:rPr>
        <w:t>mercato Nord-Americano</w:t>
      </w:r>
      <w:r w:rsidRPr="00A7280E">
        <w:rPr>
          <w:rFonts w:ascii="Century Gothic" w:hAnsi="Century Gothic"/>
          <w:sz w:val="18"/>
          <w:szCs w:val="18"/>
        </w:rPr>
        <w:t xml:space="preserve">, capitanato dagli </w:t>
      </w:r>
      <w:r w:rsidRPr="00A7280E">
        <w:rPr>
          <w:rFonts w:ascii="Century Gothic" w:hAnsi="Century Gothic"/>
          <w:b/>
          <w:bCs/>
          <w:sz w:val="18"/>
          <w:szCs w:val="18"/>
        </w:rPr>
        <w:t xml:space="preserve">Stati Uniti, </w:t>
      </w:r>
      <w:r w:rsidRPr="00A7280E">
        <w:rPr>
          <w:rFonts w:ascii="Century Gothic" w:hAnsi="Century Gothic"/>
          <w:sz w:val="18"/>
          <w:szCs w:val="18"/>
        </w:rPr>
        <w:t>primo Paese di sbocco in assoluto dell’export del comparto aerospace lombardo con</w:t>
      </w:r>
      <w:r w:rsidRPr="00A7280E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A7280E">
        <w:rPr>
          <w:rFonts w:ascii="Century Gothic" w:hAnsi="Century Gothic"/>
          <w:sz w:val="18"/>
          <w:szCs w:val="18"/>
        </w:rPr>
        <w:t>250 milioni di euro. In particolare, a sorprendere nell’ultimo biennio è stata la crescita esponenziale dei mercati</w:t>
      </w:r>
      <w:r w:rsidRPr="00A7280E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A7280E">
        <w:rPr>
          <w:rFonts w:ascii="Century Gothic" w:hAnsi="Century Gothic"/>
          <w:sz w:val="18"/>
          <w:szCs w:val="18"/>
        </w:rPr>
        <w:t>dell’</w:t>
      </w:r>
      <w:r w:rsidRPr="00A7280E">
        <w:rPr>
          <w:rFonts w:ascii="Century Gothic" w:hAnsi="Century Gothic"/>
          <w:b/>
          <w:bCs/>
          <w:sz w:val="18"/>
          <w:szCs w:val="18"/>
        </w:rPr>
        <w:t>Asia Orientale</w:t>
      </w:r>
      <w:r w:rsidRPr="00A7280E">
        <w:rPr>
          <w:rFonts w:ascii="Century Gothic" w:hAnsi="Century Gothic"/>
          <w:sz w:val="18"/>
          <w:szCs w:val="18"/>
        </w:rPr>
        <w:t>,</w:t>
      </w:r>
      <w:r w:rsidRPr="00A7280E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A7280E">
        <w:rPr>
          <w:rFonts w:ascii="Century Gothic" w:hAnsi="Century Gothic"/>
          <w:sz w:val="18"/>
          <w:szCs w:val="18"/>
        </w:rPr>
        <w:t>grazie</w:t>
      </w:r>
      <w:r w:rsidRPr="00A7280E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A7280E">
        <w:rPr>
          <w:rFonts w:ascii="Century Gothic" w:hAnsi="Century Gothic"/>
          <w:sz w:val="18"/>
          <w:szCs w:val="18"/>
        </w:rPr>
        <w:t xml:space="preserve">specialmente alle esportazioni destinate a </w:t>
      </w:r>
      <w:r w:rsidRPr="00A7280E">
        <w:rPr>
          <w:rFonts w:ascii="Century Gothic" w:hAnsi="Century Gothic"/>
          <w:b/>
          <w:bCs/>
          <w:sz w:val="18"/>
          <w:szCs w:val="18"/>
        </w:rPr>
        <w:t>Cina</w:t>
      </w:r>
      <w:r w:rsidRPr="00A7280E">
        <w:rPr>
          <w:rFonts w:ascii="Century Gothic" w:hAnsi="Century Gothic"/>
          <w:sz w:val="18"/>
          <w:szCs w:val="18"/>
        </w:rPr>
        <w:t xml:space="preserve">, </w:t>
      </w:r>
      <w:r w:rsidRPr="00A7280E">
        <w:rPr>
          <w:rFonts w:ascii="Century Gothic" w:hAnsi="Century Gothic"/>
          <w:b/>
          <w:bCs/>
          <w:sz w:val="18"/>
          <w:szCs w:val="18"/>
        </w:rPr>
        <w:t>Corea del Sud</w:t>
      </w:r>
      <w:r w:rsidRPr="00A7280E">
        <w:rPr>
          <w:rFonts w:ascii="Century Gothic" w:hAnsi="Century Gothic"/>
          <w:sz w:val="18"/>
          <w:szCs w:val="18"/>
        </w:rPr>
        <w:t xml:space="preserve"> e </w:t>
      </w:r>
      <w:r w:rsidRPr="00A7280E">
        <w:rPr>
          <w:rFonts w:ascii="Century Gothic" w:hAnsi="Century Gothic"/>
          <w:b/>
          <w:bCs/>
          <w:sz w:val="18"/>
          <w:szCs w:val="18"/>
        </w:rPr>
        <w:t>Giappone</w:t>
      </w:r>
      <w:r w:rsidRPr="00A7280E">
        <w:rPr>
          <w:rFonts w:ascii="Century Gothic" w:hAnsi="Century Gothic"/>
          <w:sz w:val="18"/>
          <w:szCs w:val="18"/>
        </w:rPr>
        <w:t>. Grande balzo per l’export dell’</w:t>
      </w:r>
      <w:r w:rsidRPr="00A7280E">
        <w:rPr>
          <w:rFonts w:ascii="Century Gothic" w:hAnsi="Century Gothic"/>
          <w:b/>
          <w:bCs/>
          <w:sz w:val="18"/>
          <w:szCs w:val="18"/>
        </w:rPr>
        <w:t xml:space="preserve">Arabia Saudita </w:t>
      </w:r>
      <w:r w:rsidRPr="00A7280E">
        <w:rPr>
          <w:rFonts w:ascii="Century Gothic" w:hAnsi="Century Gothic"/>
          <w:sz w:val="18"/>
          <w:szCs w:val="18"/>
        </w:rPr>
        <w:t xml:space="preserve">in Medio Oriente, che nel 2022 era posizionata alll’88esimo posto tra i Paesi di destinazione dei prodotti aerospaziali lombardi e nel 2023 è salita sul sesto gradino con 96 milioni. </w:t>
      </w:r>
    </w:p>
    <w:p w14:paraId="21497ECB" w14:textId="77777777" w:rsidR="00A7280E" w:rsidRPr="00A7280E" w:rsidRDefault="00A7280E" w:rsidP="00A7280E">
      <w:pPr>
        <w:spacing w:after="0" w:line="100" w:lineRule="atLeast"/>
        <w:jc w:val="both"/>
        <w:rPr>
          <w:rFonts w:ascii="Century Gothic" w:hAnsi="Century Gothic"/>
          <w:sz w:val="18"/>
          <w:szCs w:val="18"/>
        </w:rPr>
      </w:pPr>
    </w:p>
    <w:p w14:paraId="1B920871" w14:textId="77777777" w:rsidR="00A7280E" w:rsidRPr="00A7280E" w:rsidRDefault="00A7280E" w:rsidP="00A7280E">
      <w:pPr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A7280E">
        <w:rPr>
          <w:rFonts w:ascii="Century Gothic" w:hAnsi="Century Gothic"/>
          <w:b/>
          <w:bCs/>
          <w:sz w:val="18"/>
          <w:szCs w:val="18"/>
        </w:rPr>
        <w:t>Il primato della provincia di Varese</w:t>
      </w:r>
    </w:p>
    <w:p w14:paraId="4C5A9098" w14:textId="77777777" w:rsidR="00A7280E" w:rsidRPr="00A7280E" w:rsidRDefault="00A7280E" w:rsidP="00A7280E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A7280E">
        <w:rPr>
          <w:rFonts w:ascii="Century Gothic" w:hAnsi="Century Gothic"/>
          <w:sz w:val="18"/>
          <w:szCs w:val="18"/>
        </w:rPr>
        <w:t xml:space="preserve">Nell’arco degli ultimi 10 anni (2013-2023) l’export aerospaziale proveniente dalla provincia di Varese e quello della regione Lombardia si sono mossi in maniera sostanzialmente allineata. Per quanto riguarda l’andamento in generale, entrambi i territori hanno mostrato forti oscillazioni delle esportazioni, con picchi nel 2015 e 2018, seguiti da cali significativi nel 2019-2020. Il 2023 ha segnato una forte ripresa, superando i livelli pre-pandemia da Covid-19. La sola provincia varesina tra il 2023 e il 2022 è cresciuta del </w:t>
      </w:r>
      <w:r w:rsidRPr="00A7280E">
        <w:rPr>
          <w:rFonts w:ascii="Century Gothic" w:hAnsi="Century Gothic"/>
          <w:b/>
          <w:bCs/>
          <w:sz w:val="18"/>
          <w:szCs w:val="18"/>
        </w:rPr>
        <w:t>+96,7%</w:t>
      </w:r>
      <w:r w:rsidRPr="00A7280E">
        <w:rPr>
          <w:rFonts w:ascii="Century Gothic" w:hAnsi="Century Gothic"/>
          <w:sz w:val="18"/>
          <w:szCs w:val="18"/>
        </w:rPr>
        <w:t xml:space="preserve">, con </w:t>
      </w:r>
      <w:r w:rsidRPr="00A7280E">
        <w:rPr>
          <w:rFonts w:ascii="Century Gothic" w:hAnsi="Century Gothic"/>
          <w:b/>
          <w:bCs/>
          <w:sz w:val="18"/>
          <w:szCs w:val="18"/>
        </w:rPr>
        <w:t xml:space="preserve">1,4 miliardi di euro </w:t>
      </w:r>
      <w:r w:rsidRPr="00A7280E">
        <w:rPr>
          <w:rFonts w:ascii="Century Gothic" w:hAnsi="Century Gothic"/>
          <w:sz w:val="18"/>
          <w:szCs w:val="18"/>
        </w:rPr>
        <w:t>di esportazioni. In Paesi come Grecia, Polonia e Arabia Saudita, nel 2023 Varese figura come l’unico centro esportatore lombardo. Inoltre, la provincia varesina copre la gran parte delle esportazioni lombarde verso l’Ue e verso il Medio Oriente. In generale, l’analisi condotta dal Centro Studi di Confindustria Varese conferma il ruolo predominante di Varese nell’export aerospaziale lombardo, nonché a livello nazionale (con un peso sostanzialmente sovrapponibile a quello regionale).</w:t>
      </w:r>
    </w:p>
    <w:p w14:paraId="496A043D" w14:textId="77777777" w:rsidR="00A7280E" w:rsidRPr="00A7280E" w:rsidRDefault="00A7280E" w:rsidP="00A7280E">
      <w:pPr>
        <w:spacing w:after="0" w:line="100" w:lineRule="atLeast"/>
        <w:jc w:val="both"/>
        <w:rPr>
          <w:rFonts w:ascii="Century Gothic" w:hAnsi="Century Gothic"/>
          <w:sz w:val="18"/>
          <w:szCs w:val="18"/>
        </w:rPr>
      </w:pPr>
    </w:p>
    <w:p w14:paraId="03317D05" w14:textId="77777777" w:rsidR="00A7280E" w:rsidRPr="00A7280E" w:rsidRDefault="00A7280E" w:rsidP="00A7280E">
      <w:pPr>
        <w:spacing w:after="0" w:line="100" w:lineRule="atLeast"/>
        <w:jc w:val="both"/>
        <w:rPr>
          <w:rFonts w:ascii="Century Gothic" w:hAnsi="Century Gothic"/>
          <w:b/>
          <w:bCs/>
          <w:sz w:val="18"/>
          <w:szCs w:val="18"/>
        </w:rPr>
      </w:pPr>
      <w:r w:rsidRPr="00A7280E">
        <w:rPr>
          <w:rFonts w:ascii="Century Gothic" w:hAnsi="Century Gothic"/>
          <w:b/>
          <w:bCs/>
          <w:sz w:val="18"/>
          <w:szCs w:val="18"/>
        </w:rPr>
        <w:t>Il commento del Presidente Angelo Vallerani</w:t>
      </w:r>
    </w:p>
    <w:p w14:paraId="1C95C8AA" w14:textId="77777777" w:rsidR="00A7280E" w:rsidRPr="00A7280E" w:rsidRDefault="00A7280E" w:rsidP="00A7280E">
      <w:pPr>
        <w:spacing w:after="0" w:line="100" w:lineRule="atLeast"/>
        <w:jc w:val="both"/>
        <w:rPr>
          <w:rFonts w:ascii="Century Gothic" w:hAnsi="Century Gothic"/>
          <w:bCs/>
          <w:sz w:val="18"/>
          <w:szCs w:val="18"/>
        </w:rPr>
      </w:pPr>
      <w:r w:rsidRPr="00A7280E">
        <w:rPr>
          <w:rFonts w:ascii="Century Gothic" w:hAnsi="Century Gothic"/>
          <w:sz w:val="18"/>
          <w:szCs w:val="18"/>
        </w:rPr>
        <w:t xml:space="preserve">“Questa analisi evidenzia la natura dinamica e in rapida evoluzione del comparto aerospace della regione Lombardia, da tempo capace di adattarsi a nuovi mercati, con una resilienza notevole di fronte alle sfide globali. Non sorprende, perciò, la rinnovata fiducia di partner storici in scambi commerciali ormai consolidati, ma anche l’apertura a piazze inesplorate foriere di opportunità innovative. I dati relativi all’andamento dell’export nel settore aerospaziale lombardo raccontano un trend in crescita che si sta via via consolidando sempre più. A testimoniarlo sono le stesse imprese presenti insieme al Cluster al salone internazionale di Farnborough 2024. Insieme vogliamo lanciare un messaggio chiaro e preciso </w:t>
      </w:r>
      <w:r w:rsidRPr="00A7280E">
        <w:rPr>
          <w:rFonts w:ascii="Century Gothic" w:hAnsi="Century Gothic"/>
          <w:bCs/>
          <w:sz w:val="18"/>
          <w:szCs w:val="18"/>
        </w:rPr>
        <w:t>al mercato internazionale del settore: il know-how tecnologico aerospaziale lombardo è fatto anche di numerose piccole e medie imprese che possono affermarsi all’estero, facendo squadra e presentandosi unite ad uno degli appuntamenti mondiali più importanti per il comparto</w:t>
      </w:r>
      <w:r w:rsidRPr="00A7280E">
        <w:rPr>
          <w:rFonts w:ascii="Century Gothic" w:hAnsi="Century Gothic"/>
          <w:sz w:val="18"/>
          <w:szCs w:val="18"/>
        </w:rPr>
        <w:t xml:space="preserve">”, commenta </w:t>
      </w:r>
      <w:r w:rsidRPr="00A7280E">
        <w:rPr>
          <w:rFonts w:ascii="Century Gothic" w:hAnsi="Century Gothic"/>
          <w:b/>
          <w:sz w:val="18"/>
          <w:szCs w:val="18"/>
        </w:rPr>
        <w:t xml:space="preserve">Angelo Vallerani, Presidente del Lombardia Aerospace Cluster </w:t>
      </w:r>
      <w:r w:rsidRPr="00A7280E">
        <w:rPr>
          <w:rFonts w:ascii="Century Gothic" w:hAnsi="Century Gothic"/>
          <w:bCs/>
          <w:sz w:val="18"/>
          <w:szCs w:val="18"/>
        </w:rPr>
        <w:t>dai padiglioni fieristici dell’Airshow londinese.</w:t>
      </w:r>
    </w:p>
    <w:p w14:paraId="393FDCCE" w14:textId="77777777" w:rsidR="00A7280E" w:rsidRPr="00A7280E" w:rsidRDefault="00A7280E" w:rsidP="00A7280E">
      <w:pPr>
        <w:spacing w:after="0" w:line="100" w:lineRule="atLeast"/>
        <w:jc w:val="both"/>
        <w:rPr>
          <w:rFonts w:ascii="Century Gothic" w:hAnsi="Century Gothic"/>
          <w:bCs/>
          <w:sz w:val="18"/>
          <w:szCs w:val="18"/>
        </w:rPr>
      </w:pPr>
    </w:p>
    <w:p w14:paraId="62069A68" w14:textId="77777777" w:rsidR="00A7280E" w:rsidRPr="00A7280E" w:rsidRDefault="00A7280E" w:rsidP="00A7280E">
      <w:pPr>
        <w:spacing w:after="0" w:line="100" w:lineRule="atLeast"/>
        <w:jc w:val="both"/>
        <w:rPr>
          <w:rFonts w:ascii="Century Gothic" w:hAnsi="Century Gothic"/>
          <w:sz w:val="18"/>
          <w:szCs w:val="18"/>
        </w:rPr>
      </w:pPr>
      <w:r w:rsidRPr="00A7280E">
        <w:rPr>
          <w:rFonts w:ascii="Century Gothic" w:hAnsi="Century Gothic"/>
          <w:b/>
          <w:sz w:val="18"/>
          <w:szCs w:val="18"/>
        </w:rPr>
        <w:t>Le imprese presenti a Farnborough insieme al Lombardia Aerospace Cluster</w:t>
      </w:r>
    </w:p>
    <w:p w14:paraId="325E843D" w14:textId="77777777" w:rsidR="00A7280E" w:rsidRPr="00A7280E" w:rsidRDefault="00A7280E" w:rsidP="00A7280E">
      <w:pPr>
        <w:spacing w:after="0" w:line="100" w:lineRule="atLeast"/>
        <w:jc w:val="both"/>
        <w:rPr>
          <w:rFonts w:ascii="Century Gothic" w:hAnsi="Century Gothic"/>
          <w:sz w:val="18"/>
          <w:szCs w:val="18"/>
        </w:rPr>
      </w:pPr>
      <w:r w:rsidRPr="00A7280E">
        <w:rPr>
          <w:rFonts w:ascii="Century Gothic" w:hAnsi="Century Gothic"/>
          <w:sz w:val="18"/>
          <w:szCs w:val="18"/>
        </w:rPr>
        <w:t xml:space="preserve">Questa la delegazione delle 14 piccole e medie imprese presenti a Londra insieme al Lombardia Aerospace Cluster, di cui 10 nello stand istituzionale 1538 della Hall 1: </w:t>
      </w:r>
      <w:bookmarkStart w:id="2" w:name="_Hlk108433390"/>
      <w:r w:rsidRPr="00A7280E">
        <w:rPr>
          <w:rFonts w:ascii="Century Gothic" w:hAnsi="Century Gothic"/>
          <w:sz w:val="18"/>
          <w:szCs w:val="18"/>
          <w:lang w:eastAsia="it-IT"/>
        </w:rPr>
        <w:fldChar w:fldCharType="begin"/>
      </w:r>
      <w:r w:rsidRPr="00A7280E">
        <w:rPr>
          <w:rFonts w:ascii="Century Gothic" w:hAnsi="Century Gothic"/>
          <w:sz w:val="18"/>
          <w:szCs w:val="18"/>
          <w:lang w:eastAsia="it-IT"/>
        </w:rPr>
        <w:instrText>HYPERLINK "https://www.ase-spa.com/"</w:instrText>
      </w:r>
      <w:r w:rsidRPr="00A7280E">
        <w:rPr>
          <w:rFonts w:ascii="Century Gothic" w:hAnsi="Century Gothic"/>
          <w:sz w:val="18"/>
          <w:szCs w:val="18"/>
          <w:lang w:eastAsia="it-IT"/>
        </w:rPr>
      </w:r>
      <w:r w:rsidRPr="00A7280E">
        <w:rPr>
          <w:rFonts w:ascii="Century Gothic" w:hAnsi="Century Gothic"/>
          <w:sz w:val="18"/>
          <w:szCs w:val="18"/>
          <w:lang w:eastAsia="it-IT"/>
        </w:rPr>
        <w:fldChar w:fldCharType="separate"/>
      </w:r>
      <w:r w:rsidRPr="00A7280E">
        <w:rPr>
          <w:rStyle w:val="Collegamentoipertestuale"/>
          <w:rFonts w:ascii="Century Gothic" w:hAnsi="Century Gothic"/>
          <w:b/>
          <w:bCs/>
          <w:sz w:val="18"/>
          <w:szCs w:val="18"/>
        </w:rPr>
        <w:t>Ase</w:t>
      </w:r>
      <w:r w:rsidRPr="00A7280E">
        <w:rPr>
          <w:rFonts w:ascii="Century Gothic" w:hAnsi="Century Gothic"/>
          <w:sz w:val="18"/>
          <w:szCs w:val="18"/>
          <w:lang w:eastAsia="it-IT"/>
        </w:rPr>
        <w:fldChar w:fldCharType="end"/>
      </w:r>
      <w:r w:rsidRPr="00A7280E">
        <w:rPr>
          <w:rFonts w:ascii="Century Gothic" w:hAnsi="Century Gothic"/>
          <w:sz w:val="18"/>
          <w:szCs w:val="18"/>
        </w:rPr>
        <w:t xml:space="preserve">, </w:t>
      </w:r>
      <w:hyperlink r:id="rId10" w:history="1">
        <w:r w:rsidRPr="00A7280E">
          <w:rPr>
            <w:rStyle w:val="Collegamentoipertestuale"/>
            <w:rFonts w:ascii="Century Gothic" w:hAnsi="Century Gothic"/>
            <w:b/>
            <w:bCs/>
            <w:sz w:val="18"/>
            <w:szCs w:val="18"/>
          </w:rPr>
          <w:t>Aviochem</w:t>
        </w:r>
      </w:hyperlink>
      <w:r w:rsidRPr="00A7280E">
        <w:rPr>
          <w:rFonts w:ascii="Century Gothic" w:hAnsi="Century Gothic"/>
          <w:sz w:val="18"/>
          <w:szCs w:val="18"/>
        </w:rPr>
        <w:t xml:space="preserve">, </w:t>
      </w:r>
      <w:hyperlink r:id="rId11" w:history="1">
        <w:r w:rsidRPr="00A7280E">
          <w:rPr>
            <w:rStyle w:val="Collegamentoipertestuale"/>
            <w:rFonts w:ascii="Century Gothic" w:hAnsi="Century Gothic"/>
            <w:b/>
            <w:bCs/>
            <w:sz w:val="18"/>
            <w:szCs w:val="18"/>
          </w:rPr>
          <w:t>Caast</w:t>
        </w:r>
      </w:hyperlink>
      <w:r w:rsidRPr="00A7280E">
        <w:rPr>
          <w:rFonts w:ascii="Century Gothic" w:hAnsi="Century Gothic"/>
          <w:sz w:val="18"/>
          <w:szCs w:val="18"/>
        </w:rPr>
        <w:t xml:space="preserve">, </w:t>
      </w:r>
      <w:hyperlink r:id="rId12" w:history="1">
        <w:r w:rsidRPr="00A7280E">
          <w:rPr>
            <w:rStyle w:val="Collegamentoipertestuale"/>
            <w:rFonts w:ascii="Century Gothic" w:hAnsi="Century Gothic"/>
            <w:b/>
            <w:bCs/>
            <w:sz w:val="18"/>
            <w:szCs w:val="18"/>
          </w:rPr>
          <w:t>Cordon Electronics Italia</w:t>
        </w:r>
      </w:hyperlink>
      <w:r w:rsidRPr="00A7280E">
        <w:rPr>
          <w:rFonts w:ascii="Century Gothic" w:hAnsi="Century Gothic"/>
          <w:sz w:val="18"/>
          <w:szCs w:val="18"/>
        </w:rPr>
        <w:t xml:space="preserve">, </w:t>
      </w:r>
      <w:hyperlink r:id="rId13" w:history="1">
        <w:r w:rsidRPr="00A7280E">
          <w:rPr>
            <w:rStyle w:val="Collegamentoipertestuale"/>
            <w:rFonts w:ascii="Century Gothic" w:hAnsi="Century Gothic"/>
            <w:b/>
            <w:bCs/>
            <w:sz w:val="18"/>
            <w:szCs w:val="18"/>
          </w:rPr>
          <w:t>Eligio Re Fraschini</w:t>
        </w:r>
      </w:hyperlink>
      <w:r w:rsidRPr="00A7280E">
        <w:rPr>
          <w:rFonts w:ascii="Century Gothic" w:hAnsi="Century Gothic"/>
          <w:sz w:val="18"/>
          <w:szCs w:val="18"/>
        </w:rPr>
        <w:t xml:space="preserve">, </w:t>
      </w:r>
      <w:hyperlink r:id="rId14" w:history="1">
        <w:r w:rsidRPr="00A7280E">
          <w:rPr>
            <w:rStyle w:val="Collegamentoipertestuale"/>
            <w:rFonts w:ascii="Century Gothic" w:hAnsi="Century Gothic"/>
            <w:b/>
            <w:bCs/>
            <w:sz w:val="18"/>
            <w:szCs w:val="18"/>
          </w:rPr>
          <w:t>Growermetal</w:t>
        </w:r>
      </w:hyperlink>
      <w:r w:rsidRPr="00A7280E">
        <w:rPr>
          <w:rFonts w:ascii="Century Gothic" w:hAnsi="Century Gothic"/>
          <w:sz w:val="18"/>
          <w:szCs w:val="18"/>
        </w:rPr>
        <w:t xml:space="preserve">, </w:t>
      </w:r>
      <w:hyperlink r:id="rId15" w:history="1">
        <w:r w:rsidRPr="00A7280E">
          <w:rPr>
            <w:rStyle w:val="Collegamentoipertestuale"/>
            <w:rFonts w:ascii="Century Gothic" w:hAnsi="Century Gothic"/>
            <w:b/>
            <w:bCs/>
            <w:sz w:val="18"/>
            <w:szCs w:val="18"/>
          </w:rPr>
          <w:t>Italiana Ponti Radio</w:t>
        </w:r>
      </w:hyperlink>
      <w:r w:rsidRPr="00A7280E">
        <w:rPr>
          <w:rFonts w:ascii="Century Gothic" w:hAnsi="Century Gothic"/>
          <w:sz w:val="18"/>
          <w:szCs w:val="18"/>
        </w:rPr>
        <w:t xml:space="preserve">, </w:t>
      </w:r>
      <w:hyperlink r:id="rId16" w:history="1">
        <w:r w:rsidRPr="00A7280E">
          <w:rPr>
            <w:rStyle w:val="Collegamentoipertestuale"/>
            <w:rFonts w:ascii="Century Gothic" w:hAnsi="Century Gothic"/>
            <w:b/>
            <w:bCs/>
            <w:sz w:val="18"/>
            <w:szCs w:val="18"/>
          </w:rPr>
          <w:t>Mecaer Aviation Group</w:t>
        </w:r>
      </w:hyperlink>
      <w:r w:rsidRPr="00A7280E">
        <w:rPr>
          <w:rFonts w:ascii="Century Gothic" w:hAnsi="Century Gothic"/>
          <w:sz w:val="18"/>
          <w:szCs w:val="18"/>
        </w:rPr>
        <w:t xml:space="preserve">, </w:t>
      </w:r>
      <w:hyperlink r:id="rId17" w:history="1">
        <w:r w:rsidRPr="00A7280E">
          <w:rPr>
            <w:rStyle w:val="Collegamentoipertestuale"/>
            <w:rFonts w:ascii="Century Gothic" w:hAnsi="Century Gothic"/>
            <w:b/>
            <w:bCs/>
            <w:sz w:val="18"/>
            <w:szCs w:val="18"/>
          </w:rPr>
          <w:t>Merletti</w:t>
        </w:r>
      </w:hyperlink>
      <w:r w:rsidRPr="00A7280E">
        <w:rPr>
          <w:rFonts w:ascii="Century Gothic" w:hAnsi="Century Gothic"/>
          <w:sz w:val="18"/>
          <w:szCs w:val="18"/>
        </w:rPr>
        <w:t xml:space="preserve"> e </w:t>
      </w:r>
      <w:hyperlink r:id="rId18" w:history="1">
        <w:r w:rsidRPr="00A7280E">
          <w:rPr>
            <w:rStyle w:val="Collegamentoipertestuale"/>
            <w:rFonts w:ascii="Century Gothic" w:hAnsi="Century Gothic"/>
            <w:b/>
            <w:bCs/>
            <w:sz w:val="18"/>
            <w:szCs w:val="18"/>
          </w:rPr>
          <w:t>Omb Saleri</w:t>
        </w:r>
      </w:hyperlink>
      <w:r w:rsidRPr="00A7280E">
        <w:rPr>
          <w:rFonts w:ascii="Century Gothic" w:hAnsi="Century Gothic"/>
          <w:sz w:val="18"/>
          <w:szCs w:val="18"/>
        </w:rPr>
        <w:t>.</w:t>
      </w:r>
      <w:bookmarkEnd w:id="2"/>
      <w:r w:rsidRPr="00A7280E">
        <w:rPr>
          <w:rFonts w:ascii="Century Gothic" w:hAnsi="Century Gothic"/>
          <w:sz w:val="18"/>
          <w:szCs w:val="18"/>
          <w:lang w:eastAsia="it-IT"/>
        </w:rPr>
        <w:t xml:space="preserve"> </w:t>
      </w:r>
      <w:r w:rsidRPr="00A7280E">
        <w:rPr>
          <w:rFonts w:ascii="Century Gothic" w:hAnsi="Century Gothic"/>
          <w:sz w:val="18"/>
          <w:szCs w:val="18"/>
        </w:rPr>
        <w:t xml:space="preserve">A circondare questo spazio, gli stand individuali di </w:t>
      </w:r>
      <w:hyperlink r:id="rId19" w:history="1">
        <w:r w:rsidRPr="00A7280E">
          <w:rPr>
            <w:rStyle w:val="Collegamentoipertestuale"/>
            <w:rFonts w:ascii="Century Gothic" w:hAnsi="Century Gothic"/>
            <w:b/>
            <w:sz w:val="18"/>
            <w:szCs w:val="18"/>
          </w:rPr>
          <w:t>Aerea</w:t>
        </w:r>
      </w:hyperlink>
      <w:r w:rsidRPr="00A7280E">
        <w:rPr>
          <w:rFonts w:ascii="Century Gothic" w:hAnsi="Century Gothic"/>
          <w:bCs/>
          <w:sz w:val="18"/>
          <w:szCs w:val="18"/>
        </w:rPr>
        <w:t>,</w:t>
      </w:r>
      <w:r w:rsidRPr="00A7280E">
        <w:rPr>
          <w:rFonts w:ascii="Century Gothic" w:hAnsi="Century Gothic"/>
          <w:b/>
          <w:sz w:val="18"/>
          <w:szCs w:val="18"/>
        </w:rPr>
        <w:t xml:space="preserve"> </w:t>
      </w:r>
      <w:hyperlink r:id="rId20" w:history="1">
        <w:r w:rsidRPr="00A7280E">
          <w:rPr>
            <w:rStyle w:val="Collegamentoipertestuale"/>
            <w:rFonts w:ascii="Century Gothic" w:hAnsi="Century Gothic"/>
            <w:b/>
            <w:sz w:val="18"/>
            <w:szCs w:val="18"/>
          </w:rPr>
          <w:t>AMM</w:t>
        </w:r>
      </w:hyperlink>
      <w:r w:rsidRPr="00A7280E">
        <w:rPr>
          <w:rFonts w:ascii="Century Gothic" w:hAnsi="Century Gothic"/>
          <w:bCs/>
          <w:sz w:val="18"/>
          <w:szCs w:val="18"/>
        </w:rPr>
        <w:t>,</w:t>
      </w:r>
      <w:r w:rsidRPr="00A7280E">
        <w:rPr>
          <w:rFonts w:ascii="Century Gothic" w:hAnsi="Century Gothic"/>
          <w:b/>
          <w:sz w:val="18"/>
          <w:szCs w:val="18"/>
        </w:rPr>
        <w:t xml:space="preserve"> </w:t>
      </w:r>
      <w:hyperlink r:id="rId21" w:history="1">
        <w:r w:rsidRPr="00A7280E">
          <w:rPr>
            <w:rStyle w:val="Collegamentoipertestuale"/>
            <w:rFonts w:ascii="Century Gothic" w:hAnsi="Century Gothic"/>
            <w:b/>
            <w:sz w:val="18"/>
            <w:szCs w:val="18"/>
          </w:rPr>
          <w:t>Logic</w:t>
        </w:r>
      </w:hyperlink>
      <w:r w:rsidRPr="00A7280E">
        <w:rPr>
          <w:rFonts w:ascii="Century Gothic" w:hAnsi="Century Gothic"/>
          <w:b/>
          <w:sz w:val="18"/>
          <w:szCs w:val="18"/>
        </w:rPr>
        <w:t xml:space="preserve"> </w:t>
      </w:r>
      <w:r w:rsidRPr="00A7280E">
        <w:rPr>
          <w:rFonts w:ascii="Century Gothic" w:hAnsi="Century Gothic"/>
          <w:bCs/>
          <w:sz w:val="18"/>
          <w:szCs w:val="18"/>
        </w:rPr>
        <w:t>e</w:t>
      </w:r>
      <w:r w:rsidRPr="00A7280E">
        <w:rPr>
          <w:rFonts w:ascii="Century Gothic" w:hAnsi="Century Gothic"/>
          <w:b/>
          <w:sz w:val="18"/>
          <w:szCs w:val="18"/>
        </w:rPr>
        <w:t xml:space="preserve"> </w:t>
      </w:r>
      <w:hyperlink r:id="rId22" w:history="1">
        <w:r w:rsidRPr="00A7280E">
          <w:rPr>
            <w:rStyle w:val="Collegamentoipertestuale"/>
            <w:rFonts w:ascii="Century Gothic" w:hAnsi="Century Gothic"/>
            <w:b/>
            <w:sz w:val="18"/>
            <w:szCs w:val="18"/>
          </w:rPr>
          <w:t>Secondo Mona</w:t>
        </w:r>
      </w:hyperlink>
      <w:r w:rsidRPr="00A7280E">
        <w:rPr>
          <w:rFonts w:ascii="Century Gothic" w:hAnsi="Century Gothic"/>
          <w:sz w:val="18"/>
          <w:szCs w:val="18"/>
        </w:rPr>
        <w:t>. Leonardo, uno dei grandi player del distretto, era inoltre presente alla fiera londinese con un suo chalet.</w:t>
      </w:r>
    </w:p>
    <w:p w14:paraId="6F03E6AF" w14:textId="77777777" w:rsidR="00A7280E" w:rsidRDefault="00A7280E" w:rsidP="00A7280E">
      <w:pPr>
        <w:spacing w:after="0" w:line="100" w:lineRule="atLeast"/>
        <w:jc w:val="both"/>
        <w:rPr>
          <w:rFonts w:ascii="Century Gothic" w:hAnsi="Century Gothic"/>
          <w:sz w:val="18"/>
          <w:szCs w:val="18"/>
        </w:rPr>
      </w:pPr>
      <w:r w:rsidRPr="00A7280E">
        <w:rPr>
          <w:rFonts w:ascii="Century Gothic" w:hAnsi="Century Gothic"/>
          <w:sz w:val="18"/>
          <w:szCs w:val="18"/>
        </w:rPr>
        <w:lastRenderedPageBreak/>
        <w:t xml:space="preserve">A fare visita allo stand collettivo del Cluster, anche per questa missione internazionale sostenuto dalla Camera di Commercio di Varese, </w:t>
      </w:r>
      <w:r w:rsidRPr="00A7280E">
        <w:rPr>
          <w:rFonts w:ascii="Century Gothic" w:hAnsi="Century Gothic"/>
          <w:b/>
          <w:bCs/>
          <w:sz w:val="18"/>
          <w:szCs w:val="18"/>
        </w:rPr>
        <w:t>Guido Guidesi</w:t>
      </w:r>
      <w:r w:rsidRPr="00A7280E">
        <w:rPr>
          <w:rFonts w:ascii="Century Gothic" w:hAnsi="Century Gothic"/>
          <w:sz w:val="18"/>
          <w:szCs w:val="18"/>
        </w:rPr>
        <w:t xml:space="preserve">, </w:t>
      </w:r>
      <w:r w:rsidRPr="00A7280E">
        <w:rPr>
          <w:rFonts w:ascii="Century Gothic" w:hAnsi="Century Gothic"/>
          <w:b/>
          <w:bCs/>
          <w:sz w:val="18"/>
          <w:szCs w:val="18"/>
        </w:rPr>
        <w:t>Assessore allo Sviluppo Economico</w:t>
      </w:r>
      <w:r w:rsidRPr="00A7280E">
        <w:rPr>
          <w:rFonts w:ascii="Century Gothic" w:hAnsi="Century Gothic"/>
          <w:sz w:val="18"/>
          <w:szCs w:val="18"/>
        </w:rPr>
        <w:t xml:space="preserve"> di </w:t>
      </w:r>
      <w:r w:rsidRPr="00A7280E">
        <w:rPr>
          <w:rFonts w:ascii="Century Gothic" w:hAnsi="Century Gothic"/>
          <w:b/>
          <w:bCs/>
          <w:sz w:val="18"/>
          <w:szCs w:val="18"/>
        </w:rPr>
        <w:t>Regione Lombardia</w:t>
      </w:r>
      <w:r w:rsidRPr="00A7280E">
        <w:rPr>
          <w:rFonts w:ascii="Century Gothic" w:hAnsi="Century Gothic"/>
          <w:sz w:val="18"/>
          <w:szCs w:val="18"/>
        </w:rPr>
        <w:t>, insieme ad una delegazione.</w:t>
      </w:r>
    </w:p>
    <w:p w14:paraId="28204939" w14:textId="77777777" w:rsidR="00A7280E" w:rsidRDefault="00A7280E" w:rsidP="00A7280E">
      <w:pPr>
        <w:spacing w:after="0" w:line="100" w:lineRule="atLeast"/>
        <w:jc w:val="both"/>
        <w:rPr>
          <w:rFonts w:ascii="Century Gothic" w:hAnsi="Century Gothic"/>
          <w:sz w:val="18"/>
          <w:szCs w:val="18"/>
        </w:rPr>
      </w:pPr>
    </w:p>
    <w:p w14:paraId="6A1D92A3" w14:textId="77633543" w:rsidR="00A7280E" w:rsidRDefault="00A7280E" w:rsidP="00A7280E">
      <w:pPr>
        <w:spacing w:after="0" w:line="100" w:lineRule="atLeast"/>
        <w:jc w:val="both"/>
        <w:rPr>
          <w:rFonts w:ascii="Century Gothic" w:hAnsi="Century Gothic"/>
          <w:b/>
          <w:bCs/>
          <w:sz w:val="18"/>
          <w:szCs w:val="18"/>
        </w:rPr>
      </w:pPr>
      <w:r w:rsidRPr="00A7280E">
        <w:rPr>
          <w:rFonts w:ascii="Century Gothic" w:hAnsi="Century Gothic"/>
          <w:b/>
          <w:bCs/>
          <w:sz w:val="18"/>
          <w:szCs w:val="18"/>
        </w:rPr>
        <w:t>L’export aerospaziale lombardo suddiviso in province</w:t>
      </w:r>
    </w:p>
    <w:p w14:paraId="7074A50E" w14:textId="77777777" w:rsidR="00A7280E" w:rsidRDefault="00A7280E" w:rsidP="00A7280E">
      <w:pPr>
        <w:spacing w:after="0" w:line="100" w:lineRule="atLeast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1600E40" w14:textId="5FF8D34B" w:rsidR="00A7280E" w:rsidRDefault="00A7280E" w:rsidP="00A7280E">
      <w:pPr>
        <w:spacing w:after="0" w:line="100" w:lineRule="atLeast"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7CEDCFE" wp14:editId="375B8C94">
            <wp:extent cx="5939790" cy="3247455"/>
            <wp:effectExtent l="0" t="0" r="3810" b="0"/>
            <wp:docPr id="6017817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4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2B6D3" w14:textId="77777777" w:rsidR="00A7280E" w:rsidRDefault="00A7280E" w:rsidP="00A7280E">
      <w:pPr>
        <w:spacing w:after="0" w:line="100" w:lineRule="atLeast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01A538B1" w14:textId="77777777" w:rsidR="00A7280E" w:rsidRDefault="00A7280E" w:rsidP="00A7280E">
      <w:pPr>
        <w:spacing w:after="0" w:line="100" w:lineRule="atLeast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57F710B5" w14:textId="77777777" w:rsidR="00A7280E" w:rsidRPr="00A7280E" w:rsidRDefault="00A7280E" w:rsidP="00A7280E">
      <w:pPr>
        <w:spacing w:after="0" w:line="100" w:lineRule="atLeast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43A06433" w14:textId="6831426A" w:rsidR="00A7280E" w:rsidRPr="00A7280E" w:rsidRDefault="00A7280E" w:rsidP="00F22360">
      <w:pPr>
        <w:spacing w:after="0" w:line="100" w:lineRule="atLeast"/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Varese, 26 luglio 2024</w:t>
      </w:r>
    </w:p>
    <w:p w14:paraId="57E97D22" w14:textId="5F5F4D05" w:rsidR="00DF2755" w:rsidRDefault="00DF2755" w:rsidP="00DF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25C77" w14:textId="4DA12089" w:rsidR="00DF2755" w:rsidRDefault="00DF2755" w:rsidP="00DF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21646" w14:textId="58F68B33" w:rsidR="00DF2755" w:rsidRPr="00EA56CD" w:rsidRDefault="00DF2755" w:rsidP="00DF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9EE07" w14:textId="65E4B195" w:rsidR="00DF2755" w:rsidRDefault="00DF2755" w:rsidP="00DF2755">
      <w:pPr>
        <w:spacing w:after="0" w:line="240" w:lineRule="auto"/>
        <w:ind w:left="426"/>
        <w:jc w:val="both"/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</w:pPr>
    </w:p>
    <w:p w14:paraId="2993A29D" w14:textId="52016C94" w:rsidR="00DF2755" w:rsidRDefault="00DF2755" w:rsidP="00DF2755">
      <w:pPr>
        <w:spacing w:after="0" w:line="240" w:lineRule="auto"/>
        <w:ind w:left="426"/>
        <w:jc w:val="both"/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</w:pPr>
    </w:p>
    <w:p w14:paraId="66D95125" w14:textId="08EA44DC" w:rsidR="00B04317" w:rsidRDefault="00B04317" w:rsidP="0061797A">
      <w:pPr>
        <w:spacing w:after="0" w:line="240" w:lineRule="auto"/>
        <w:ind w:right="140"/>
        <w:jc w:val="both"/>
        <w:rPr>
          <w:rFonts w:ascii="Century Gothic" w:eastAsia="Calibri" w:hAnsi="Century Gothic" w:cs="Times New Roman"/>
          <w:bCs/>
          <w:sz w:val="20"/>
          <w:szCs w:val="20"/>
        </w:rPr>
      </w:pPr>
    </w:p>
    <w:bookmarkEnd w:id="1"/>
    <w:p w14:paraId="2FB855D8" w14:textId="72EF082D" w:rsidR="004959EA" w:rsidRPr="00586FF3" w:rsidRDefault="004959EA" w:rsidP="0061797A">
      <w:pPr>
        <w:spacing w:after="0" w:line="240" w:lineRule="auto"/>
        <w:ind w:right="140"/>
        <w:jc w:val="both"/>
        <w:rPr>
          <w:rFonts w:ascii="Century Gothic" w:hAnsi="Century Gothic"/>
          <w:iCs/>
          <w:sz w:val="20"/>
          <w:szCs w:val="20"/>
        </w:rPr>
      </w:pPr>
    </w:p>
    <w:sectPr w:rsidR="004959EA" w:rsidRPr="00586FF3" w:rsidSect="0023328A">
      <w:headerReference w:type="default" r:id="rId24"/>
      <w:footerReference w:type="default" r:id="rId25"/>
      <w:pgSz w:w="11906" w:h="16838"/>
      <w:pgMar w:top="2268" w:right="1134" w:bottom="1134" w:left="1418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7F2F0" w14:textId="77777777" w:rsidR="00C3582F" w:rsidRDefault="00C3582F" w:rsidP="001753C7">
      <w:pPr>
        <w:spacing w:after="0" w:line="240" w:lineRule="auto"/>
      </w:pPr>
      <w:r>
        <w:separator/>
      </w:r>
    </w:p>
  </w:endnote>
  <w:endnote w:type="continuationSeparator" w:id="0">
    <w:p w14:paraId="14F665A5" w14:textId="77777777" w:rsidR="00C3582F" w:rsidRDefault="00C3582F" w:rsidP="0017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Pro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E3F6F" w14:textId="4776A43A" w:rsidR="000E38D3" w:rsidRDefault="005F1C68">
    <w:pPr>
      <w:pStyle w:val="Pidipagina"/>
    </w:pPr>
    <w:r w:rsidRPr="00E52A2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2F04471" wp14:editId="2D8730AB">
              <wp:simplePos x="0" y="0"/>
              <wp:positionH relativeFrom="margin">
                <wp:align>right</wp:align>
              </wp:positionH>
              <wp:positionV relativeFrom="bottomMargin">
                <wp:posOffset>128270</wp:posOffset>
              </wp:positionV>
              <wp:extent cx="2773680" cy="891540"/>
              <wp:effectExtent l="0" t="0" r="0" b="3810"/>
              <wp:wrapNone/>
              <wp:docPr id="13" name="Casella di tes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3680" cy="891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A2DE0A" w14:textId="226DB2C0" w:rsidR="00E26313" w:rsidRPr="0077522D" w:rsidRDefault="00E26313" w:rsidP="0077522D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 w:cs="MyriadProRegular"/>
                              <w:sz w:val="16"/>
                              <w:szCs w:val="16"/>
                            </w:rPr>
                          </w:pPr>
                          <w:r w:rsidRPr="0077522D">
                            <w:rPr>
                              <w:rFonts w:ascii="Century Gothic" w:hAnsi="Century Gothic" w:cs="MyriadProRegular"/>
                              <w:sz w:val="16"/>
                              <w:szCs w:val="16"/>
                            </w:rPr>
                            <w:t>ufficiostampa@aerospacelombardia.it</w:t>
                          </w:r>
                        </w:p>
                        <w:p w14:paraId="679DB9A6" w14:textId="3B0CF705" w:rsidR="006F7721" w:rsidRPr="0077522D" w:rsidRDefault="00793B96" w:rsidP="0077522D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 w:cs="MyriadProRegular"/>
                              <w:sz w:val="16"/>
                              <w:szCs w:val="16"/>
                            </w:rPr>
                          </w:pPr>
                          <w:r w:rsidRPr="0077522D">
                            <w:rPr>
                              <w:rFonts w:ascii="Century Gothic" w:hAnsi="Century Gothic" w:cs="MyriadProRegular"/>
                              <w:sz w:val="16"/>
                              <w:szCs w:val="16"/>
                            </w:rPr>
                            <w:t xml:space="preserve">info@aerospacelombardia.it – </w:t>
                          </w:r>
                          <w:r w:rsidR="006F7721" w:rsidRPr="0077522D">
                            <w:rPr>
                              <w:rFonts w:ascii="Century Gothic" w:hAnsi="Century Gothic" w:cs="MyriadProRegular"/>
                              <w:sz w:val="16"/>
                              <w:szCs w:val="16"/>
                            </w:rPr>
                            <w:t>0332</w:t>
                          </w:r>
                          <w:r w:rsidRPr="0077522D">
                            <w:rPr>
                              <w:rFonts w:ascii="Century Gothic" w:hAnsi="Century Gothic" w:cs="MyriadProRegular"/>
                              <w:sz w:val="16"/>
                              <w:szCs w:val="16"/>
                            </w:rPr>
                            <w:t xml:space="preserve"> </w:t>
                          </w:r>
                          <w:r w:rsidR="006F7721" w:rsidRPr="0077522D">
                            <w:rPr>
                              <w:rFonts w:ascii="Century Gothic" w:hAnsi="Century Gothic" w:cs="MyriadProRegular"/>
                              <w:sz w:val="16"/>
                              <w:szCs w:val="16"/>
                            </w:rPr>
                            <w:t>251.000</w:t>
                          </w:r>
                          <w:r w:rsidR="00DF2755" w:rsidRPr="0077522D">
                            <w:rPr>
                              <w:rFonts w:ascii="Century Gothic" w:hAnsi="Century Gothic" w:cs="MyriadProRegular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7522D">
                            <w:rPr>
                              <w:rFonts w:ascii="Century Gothic" w:hAnsi="Century Gothic" w:cs="MyriadProRegular"/>
                              <w:sz w:val="16"/>
                              <w:szCs w:val="16"/>
                            </w:rPr>
                            <w:t>-</w:t>
                          </w:r>
                          <w:r w:rsidR="00DF2755" w:rsidRPr="0077522D">
                            <w:rPr>
                              <w:rFonts w:ascii="Century Gothic" w:hAnsi="Century Gothic" w:cs="MyriadProRegular"/>
                              <w:sz w:val="16"/>
                              <w:szCs w:val="16"/>
                            </w:rPr>
                            <w:t xml:space="preserve"> </w:t>
                          </w:r>
                          <w:r w:rsidR="006F7721" w:rsidRPr="0077522D">
                            <w:rPr>
                              <w:rFonts w:ascii="Century Gothic" w:hAnsi="Century Gothic" w:cs="MyriadProRegular"/>
                              <w:sz w:val="16"/>
                              <w:szCs w:val="16"/>
                            </w:rPr>
                            <w:t>264</w:t>
                          </w:r>
                        </w:p>
                        <w:p w14:paraId="731CB614" w14:textId="378DD188" w:rsidR="00750960" w:rsidRPr="00DF2755" w:rsidRDefault="00750960" w:rsidP="00793B96">
                          <w:pPr>
                            <w:pStyle w:val="Pidipagina"/>
                            <w:spacing w:after="60"/>
                            <w:rPr>
                              <w:rFonts w:ascii="Century Gothic" w:hAnsi="Century Gothic" w:cs="MyriadProRegular"/>
                              <w:sz w:val="17"/>
                              <w:szCs w:val="17"/>
                            </w:rPr>
                          </w:pPr>
                        </w:p>
                        <w:p w14:paraId="4A9CA8C9" w14:textId="77777777" w:rsidR="006F7721" w:rsidRPr="00DF2755" w:rsidRDefault="006F7721" w:rsidP="00793B96">
                          <w:pPr>
                            <w:spacing w:after="60" w:line="240" w:lineRule="auto"/>
                            <w:rPr>
                              <w:sz w:val="17"/>
                              <w:szCs w:val="17"/>
                            </w:rPr>
                          </w:pPr>
                        </w:p>
                        <w:p w14:paraId="770404FA" w14:textId="77777777" w:rsidR="006F7721" w:rsidRPr="00DF2755" w:rsidRDefault="006F7721" w:rsidP="00793B96">
                          <w:pPr>
                            <w:spacing w:after="60" w:line="240" w:lineRule="auto"/>
                            <w:rPr>
                              <w:sz w:val="17"/>
                              <w:szCs w:val="17"/>
                            </w:rPr>
                          </w:pPr>
                        </w:p>
                        <w:p w14:paraId="703FE27A" w14:textId="77777777" w:rsidR="006F7721" w:rsidRPr="00DF2755" w:rsidRDefault="006F7721" w:rsidP="00793B96">
                          <w:pPr>
                            <w:spacing w:after="60" w:line="240" w:lineRule="auto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04471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margin-left:167.2pt;margin-top:10.1pt;width:218.4pt;height:70.2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" filled="f" stroked="f" strokeweight=".5pt">
              <v:textbox>
                <w:txbxContent>
                  <w:p w14:paraId="34A2DE0A" w14:textId="226DB2C0" w:rsidR="00E26313" w:rsidRPr="0077522D" w:rsidRDefault="00E26313" w:rsidP="0077522D">
                    <w:pPr>
                      <w:spacing w:after="0" w:line="240" w:lineRule="auto"/>
                      <w:jc w:val="right"/>
                      <w:rPr>
                        <w:rFonts w:ascii="Century Gothic" w:hAnsi="Century Gothic" w:cs="MyriadProRegular"/>
                        <w:sz w:val="16"/>
                        <w:szCs w:val="16"/>
                      </w:rPr>
                    </w:pPr>
                    <w:r w:rsidRPr="0077522D">
                      <w:rPr>
                        <w:rFonts w:ascii="Century Gothic" w:hAnsi="Century Gothic" w:cs="MyriadProRegular"/>
                        <w:sz w:val="16"/>
                        <w:szCs w:val="16"/>
                      </w:rPr>
                      <w:t>ufficiostampa@aerospacelombardia.it</w:t>
                    </w:r>
                  </w:p>
                  <w:p w14:paraId="679DB9A6" w14:textId="3B0CF705" w:rsidR="006F7721" w:rsidRPr="0077522D" w:rsidRDefault="00793B96" w:rsidP="0077522D">
                    <w:pPr>
                      <w:spacing w:after="0" w:line="240" w:lineRule="auto"/>
                      <w:jc w:val="right"/>
                      <w:rPr>
                        <w:rFonts w:ascii="Century Gothic" w:hAnsi="Century Gothic" w:cs="MyriadProRegular"/>
                        <w:sz w:val="16"/>
                        <w:szCs w:val="16"/>
                      </w:rPr>
                    </w:pPr>
                    <w:r w:rsidRPr="0077522D">
                      <w:rPr>
                        <w:rFonts w:ascii="Century Gothic" w:hAnsi="Century Gothic" w:cs="MyriadProRegular"/>
                        <w:sz w:val="16"/>
                        <w:szCs w:val="16"/>
                      </w:rPr>
                      <w:t xml:space="preserve">info@aerospacelombardia.it – </w:t>
                    </w:r>
                    <w:r w:rsidR="006F7721" w:rsidRPr="0077522D">
                      <w:rPr>
                        <w:rFonts w:ascii="Century Gothic" w:hAnsi="Century Gothic" w:cs="MyriadProRegular"/>
                        <w:sz w:val="16"/>
                        <w:szCs w:val="16"/>
                      </w:rPr>
                      <w:t>0332</w:t>
                    </w:r>
                    <w:r w:rsidRPr="0077522D">
                      <w:rPr>
                        <w:rFonts w:ascii="Century Gothic" w:hAnsi="Century Gothic" w:cs="MyriadProRegular"/>
                        <w:sz w:val="16"/>
                        <w:szCs w:val="16"/>
                      </w:rPr>
                      <w:t xml:space="preserve"> </w:t>
                    </w:r>
                    <w:r w:rsidR="006F7721" w:rsidRPr="0077522D">
                      <w:rPr>
                        <w:rFonts w:ascii="Century Gothic" w:hAnsi="Century Gothic" w:cs="MyriadProRegular"/>
                        <w:sz w:val="16"/>
                        <w:szCs w:val="16"/>
                      </w:rPr>
                      <w:t>251.000</w:t>
                    </w:r>
                    <w:r w:rsidR="00DF2755" w:rsidRPr="0077522D">
                      <w:rPr>
                        <w:rFonts w:ascii="Century Gothic" w:hAnsi="Century Gothic" w:cs="MyriadProRegular"/>
                        <w:sz w:val="16"/>
                        <w:szCs w:val="16"/>
                      </w:rPr>
                      <w:t xml:space="preserve"> </w:t>
                    </w:r>
                    <w:r w:rsidRPr="0077522D">
                      <w:rPr>
                        <w:rFonts w:ascii="Century Gothic" w:hAnsi="Century Gothic" w:cs="MyriadProRegular"/>
                        <w:sz w:val="16"/>
                        <w:szCs w:val="16"/>
                      </w:rPr>
                      <w:t>-</w:t>
                    </w:r>
                    <w:r w:rsidR="00DF2755" w:rsidRPr="0077522D">
                      <w:rPr>
                        <w:rFonts w:ascii="Century Gothic" w:hAnsi="Century Gothic" w:cs="MyriadProRegular"/>
                        <w:sz w:val="16"/>
                        <w:szCs w:val="16"/>
                      </w:rPr>
                      <w:t xml:space="preserve"> </w:t>
                    </w:r>
                    <w:r w:rsidR="006F7721" w:rsidRPr="0077522D">
                      <w:rPr>
                        <w:rFonts w:ascii="Century Gothic" w:hAnsi="Century Gothic" w:cs="MyriadProRegular"/>
                        <w:sz w:val="16"/>
                        <w:szCs w:val="16"/>
                      </w:rPr>
                      <w:t>264</w:t>
                    </w:r>
                  </w:p>
                  <w:p w14:paraId="731CB614" w14:textId="378DD188" w:rsidR="00750960" w:rsidRPr="00DF2755" w:rsidRDefault="00750960" w:rsidP="00793B96">
                    <w:pPr>
                      <w:pStyle w:val="Pidipagina"/>
                      <w:spacing w:after="60"/>
                      <w:rPr>
                        <w:rFonts w:ascii="Century Gothic" w:hAnsi="Century Gothic" w:cs="MyriadProRegular"/>
                        <w:sz w:val="17"/>
                        <w:szCs w:val="17"/>
                      </w:rPr>
                    </w:pPr>
                  </w:p>
                  <w:p w14:paraId="4A9CA8C9" w14:textId="77777777" w:rsidR="006F7721" w:rsidRPr="00DF2755" w:rsidRDefault="006F7721" w:rsidP="00793B96">
                    <w:pPr>
                      <w:spacing w:after="60" w:line="240" w:lineRule="auto"/>
                      <w:rPr>
                        <w:sz w:val="17"/>
                        <w:szCs w:val="17"/>
                      </w:rPr>
                    </w:pPr>
                  </w:p>
                  <w:p w14:paraId="770404FA" w14:textId="77777777" w:rsidR="006F7721" w:rsidRPr="00DF2755" w:rsidRDefault="006F7721" w:rsidP="00793B96">
                    <w:pPr>
                      <w:spacing w:after="60" w:line="240" w:lineRule="auto"/>
                      <w:rPr>
                        <w:sz w:val="17"/>
                        <w:szCs w:val="17"/>
                      </w:rPr>
                    </w:pPr>
                  </w:p>
                  <w:p w14:paraId="703FE27A" w14:textId="77777777" w:rsidR="006F7721" w:rsidRPr="00DF2755" w:rsidRDefault="006F7721" w:rsidP="00793B96">
                    <w:pPr>
                      <w:spacing w:after="60" w:line="240" w:lineRule="auto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57" behindDoc="0" locked="0" layoutInCell="1" allowOverlap="1" wp14:anchorId="21EA500E" wp14:editId="0A24557F">
          <wp:simplePos x="0" y="0"/>
          <wp:positionH relativeFrom="page">
            <wp:align>right</wp:align>
          </wp:positionH>
          <wp:positionV relativeFrom="paragraph">
            <wp:posOffset>-748030</wp:posOffset>
          </wp:positionV>
          <wp:extent cx="3925003" cy="2108944"/>
          <wp:effectExtent l="0" t="0" r="94615" b="0"/>
          <wp:wrapNone/>
          <wp:docPr id="29826305" name="Immagine 1" descr="Immagine che contiene schermata, blu, oscurità, spaz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838627" name="Immagine 1" descr="Immagine che contiene schermata, blu, oscurità, spazi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9156715" flipV="1">
                    <a:off x="0" y="0"/>
                    <a:ext cx="3925003" cy="2108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26BB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9B9EF6B" wp14:editId="656ACCF3">
              <wp:simplePos x="0" y="0"/>
              <wp:positionH relativeFrom="margin">
                <wp:posOffset>-4231841</wp:posOffset>
              </wp:positionH>
              <wp:positionV relativeFrom="paragraph">
                <wp:posOffset>-2410200</wp:posOffset>
              </wp:positionV>
              <wp:extent cx="8001000" cy="747395"/>
              <wp:effectExtent l="0" t="0" r="7303" b="0"/>
              <wp:wrapNone/>
              <wp:docPr id="1370238851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001000" cy="747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CE5BA9" w14:textId="77777777" w:rsidR="001E26BB" w:rsidRPr="002F7940" w:rsidRDefault="001E26BB" w:rsidP="001E26BB">
                          <w:pPr>
                            <w:jc w:val="center"/>
                            <w:rPr>
                              <w:rFonts w:ascii="Century Gothic" w:hAnsi="Century Gothic" w:cs="Times New Roman"/>
                              <w:b/>
                              <w:bCs/>
                              <w:color w:val="F7F7F7"/>
                              <w:sz w:val="68"/>
                              <w:szCs w:val="68"/>
                              <w14:shadow w14:blurRad="63500" w14:dist="50800" w14:dir="108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2F7940">
                            <w:rPr>
                              <w:rFonts w:ascii="Century Gothic" w:hAnsi="Century Gothic" w:cs="Times New Roman"/>
                              <w:b/>
                              <w:bCs/>
                              <w:color w:val="F7F7F7"/>
                              <w:sz w:val="68"/>
                              <w:szCs w:val="68"/>
                              <w14:shadow w14:blurRad="63500" w14:dist="50800" w14:dir="108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COMUNICATO STAMPA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B9EF6B" id="Casella di testo 3" o:spid="_x0000_s1027" type="#_x0000_t202" style="position:absolute;margin-left:-333.2pt;margin-top:-189.8pt;width:630pt;height:58.8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" filled="f" stroked="f" strokeweight=".5pt">
              <v:textbox>
                <w:txbxContent>
                  <w:p w14:paraId="1ECE5BA9" w14:textId="77777777" w:rsidR="001E26BB" w:rsidRPr="002F7940" w:rsidRDefault="001E26BB" w:rsidP="001E26BB">
                    <w:pPr>
                      <w:jc w:val="center"/>
                      <w:rPr>
                        <w:rFonts w:ascii="Century Gothic" w:hAnsi="Century Gothic" w:cs="Times New Roman"/>
                        <w:b/>
                        <w:bCs/>
                        <w:color w:val="F7F7F7"/>
                        <w:sz w:val="68"/>
                        <w:szCs w:val="68"/>
                        <w14:shadow w14:blurRad="63500" w14:dist="50800" w14:dir="108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</w:pPr>
                    <w:r w:rsidRPr="002F7940">
                      <w:rPr>
                        <w:rFonts w:ascii="Century Gothic" w:hAnsi="Century Gothic" w:cs="Times New Roman"/>
                        <w:b/>
                        <w:bCs/>
                        <w:color w:val="F7F7F7"/>
                        <w:sz w:val="68"/>
                        <w:szCs w:val="68"/>
                        <w14:shadow w14:blurRad="63500" w14:dist="50800" w14:dir="108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COMUNICATO STAMPA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96B09" w14:textId="77777777" w:rsidR="00C3582F" w:rsidRDefault="00C3582F" w:rsidP="001753C7">
      <w:pPr>
        <w:spacing w:after="0" w:line="240" w:lineRule="auto"/>
      </w:pPr>
      <w:r>
        <w:separator/>
      </w:r>
    </w:p>
  </w:footnote>
  <w:footnote w:type="continuationSeparator" w:id="0">
    <w:p w14:paraId="2917BB7B" w14:textId="77777777" w:rsidR="00C3582F" w:rsidRDefault="00C3582F" w:rsidP="0017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A306D" w14:textId="654478FF" w:rsidR="001753C7" w:rsidRPr="006F7721" w:rsidRDefault="001E26BB" w:rsidP="006F7721">
    <w:pPr>
      <w:pStyle w:val="Intestazione"/>
    </w:pPr>
    <w:r>
      <w:rPr>
        <w:noProof/>
      </w:rPr>
      <w:drawing>
        <wp:anchor distT="0" distB="0" distL="114300" distR="114300" simplePos="0" relativeHeight="251676672" behindDoc="0" locked="0" layoutInCell="1" allowOverlap="1" wp14:anchorId="405311E1" wp14:editId="46FDE583">
          <wp:simplePos x="0" y="0"/>
          <wp:positionH relativeFrom="column">
            <wp:posOffset>2091921</wp:posOffset>
          </wp:positionH>
          <wp:positionV relativeFrom="paragraph">
            <wp:posOffset>-277957</wp:posOffset>
          </wp:positionV>
          <wp:extent cx="1493329" cy="890631"/>
          <wp:effectExtent l="0" t="0" r="0" b="5080"/>
          <wp:wrapNone/>
          <wp:docPr id="1322324619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201647" name="Immagine 1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329" cy="890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721" w:rsidRPr="00E52A28">
      <w:rPr>
        <w:noProof/>
        <w:color w:val="FFFFFF" w:themeColor="background1"/>
      </w:rPr>
      <w:drawing>
        <wp:anchor distT="0" distB="0" distL="114300" distR="114300" simplePos="0" relativeHeight="251670528" behindDoc="0" locked="0" layoutInCell="1" allowOverlap="1" wp14:anchorId="6DC56A9F" wp14:editId="1479C6DA">
          <wp:simplePos x="0" y="0"/>
          <wp:positionH relativeFrom="margin">
            <wp:posOffset>9310370</wp:posOffset>
          </wp:positionH>
          <wp:positionV relativeFrom="paragraph">
            <wp:posOffset>465455</wp:posOffset>
          </wp:positionV>
          <wp:extent cx="1628140" cy="381000"/>
          <wp:effectExtent l="0" t="0" r="0" b="0"/>
          <wp:wrapNone/>
          <wp:docPr id="464565916" name="Immagine 46456591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14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8355D"/>
    <w:multiLevelType w:val="multilevel"/>
    <w:tmpl w:val="FAEAAF94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entative="1">
      <w:start w:val="1"/>
      <w:numFmt w:val="decimal"/>
      <w:lvlText w:val="%2."/>
      <w:lvlJc w:val="left"/>
      <w:pPr>
        <w:tabs>
          <w:tab w:val="num" w:pos="4058"/>
        </w:tabs>
        <w:ind w:left="4058" w:hanging="360"/>
      </w:pPr>
    </w:lvl>
    <w:lvl w:ilvl="2" w:tentative="1">
      <w:start w:val="1"/>
      <w:numFmt w:val="decimal"/>
      <w:lvlText w:val="%3."/>
      <w:lvlJc w:val="left"/>
      <w:pPr>
        <w:tabs>
          <w:tab w:val="num" w:pos="4778"/>
        </w:tabs>
        <w:ind w:left="4778" w:hanging="360"/>
      </w:pPr>
    </w:lvl>
    <w:lvl w:ilvl="3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entative="1">
      <w:start w:val="1"/>
      <w:numFmt w:val="decimal"/>
      <w:lvlText w:val="%5."/>
      <w:lvlJc w:val="left"/>
      <w:pPr>
        <w:tabs>
          <w:tab w:val="num" w:pos="6218"/>
        </w:tabs>
        <w:ind w:left="6218" w:hanging="360"/>
      </w:pPr>
    </w:lvl>
    <w:lvl w:ilvl="5" w:tentative="1">
      <w:start w:val="1"/>
      <w:numFmt w:val="decimal"/>
      <w:lvlText w:val="%6."/>
      <w:lvlJc w:val="left"/>
      <w:pPr>
        <w:tabs>
          <w:tab w:val="num" w:pos="6938"/>
        </w:tabs>
        <w:ind w:left="6938" w:hanging="360"/>
      </w:pPr>
    </w:lvl>
    <w:lvl w:ilvl="6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entative="1">
      <w:start w:val="1"/>
      <w:numFmt w:val="decimal"/>
      <w:lvlText w:val="%8."/>
      <w:lvlJc w:val="left"/>
      <w:pPr>
        <w:tabs>
          <w:tab w:val="num" w:pos="8378"/>
        </w:tabs>
        <w:ind w:left="8378" w:hanging="360"/>
      </w:pPr>
    </w:lvl>
    <w:lvl w:ilvl="8" w:tentative="1">
      <w:start w:val="1"/>
      <w:numFmt w:val="decimal"/>
      <w:lvlText w:val="%9."/>
      <w:lvlJc w:val="left"/>
      <w:pPr>
        <w:tabs>
          <w:tab w:val="num" w:pos="9098"/>
        </w:tabs>
        <w:ind w:left="9098" w:hanging="360"/>
      </w:pPr>
    </w:lvl>
  </w:abstractNum>
  <w:abstractNum w:abstractNumId="1" w15:restartNumberingAfterBreak="0">
    <w:nsid w:val="18355D3D"/>
    <w:multiLevelType w:val="hybridMultilevel"/>
    <w:tmpl w:val="7AD4A87C"/>
    <w:lvl w:ilvl="0" w:tplc="298C5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AE7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EF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42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03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EAD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6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42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54A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1F2FD4"/>
    <w:multiLevelType w:val="hybridMultilevel"/>
    <w:tmpl w:val="227420A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394D4C"/>
    <w:multiLevelType w:val="hybridMultilevel"/>
    <w:tmpl w:val="49DE2A80"/>
    <w:lvl w:ilvl="0" w:tplc="00C28A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8411A"/>
    <w:multiLevelType w:val="hybridMultilevel"/>
    <w:tmpl w:val="8398F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22776"/>
    <w:multiLevelType w:val="hybridMultilevel"/>
    <w:tmpl w:val="390AC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5679B"/>
    <w:multiLevelType w:val="hybridMultilevel"/>
    <w:tmpl w:val="082AB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06158"/>
    <w:multiLevelType w:val="hybridMultilevel"/>
    <w:tmpl w:val="96BA0B7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44160B"/>
    <w:multiLevelType w:val="hybridMultilevel"/>
    <w:tmpl w:val="A5923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476B7"/>
    <w:multiLevelType w:val="hybridMultilevel"/>
    <w:tmpl w:val="A7B8B4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A3679"/>
    <w:multiLevelType w:val="hybridMultilevel"/>
    <w:tmpl w:val="0A129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02223">
    <w:abstractNumId w:val="1"/>
  </w:num>
  <w:num w:numId="2" w16cid:durableId="17858129">
    <w:abstractNumId w:val="10"/>
  </w:num>
  <w:num w:numId="3" w16cid:durableId="882450695">
    <w:abstractNumId w:val="0"/>
  </w:num>
  <w:num w:numId="4" w16cid:durableId="1434862678">
    <w:abstractNumId w:val="8"/>
  </w:num>
  <w:num w:numId="5" w16cid:durableId="1572694028">
    <w:abstractNumId w:val="5"/>
  </w:num>
  <w:num w:numId="6" w16cid:durableId="7250263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1321455">
    <w:abstractNumId w:val="9"/>
  </w:num>
  <w:num w:numId="8" w16cid:durableId="1400397039">
    <w:abstractNumId w:val="4"/>
  </w:num>
  <w:num w:numId="9" w16cid:durableId="630328728">
    <w:abstractNumId w:val="6"/>
  </w:num>
  <w:num w:numId="10" w16cid:durableId="1077751213">
    <w:abstractNumId w:val="2"/>
  </w:num>
  <w:num w:numId="11" w16cid:durableId="1479300083">
    <w:abstractNumId w:val="3"/>
  </w:num>
  <w:num w:numId="12" w16cid:durableId="10675295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98"/>
    <w:rsid w:val="00033CB4"/>
    <w:rsid w:val="00034B19"/>
    <w:rsid w:val="00046244"/>
    <w:rsid w:val="000561C4"/>
    <w:rsid w:val="000643F4"/>
    <w:rsid w:val="000877DA"/>
    <w:rsid w:val="0009389D"/>
    <w:rsid w:val="000A0D7A"/>
    <w:rsid w:val="000B6974"/>
    <w:rsid w:val="000B6FBA"/>
    <w:rsid w:val="000D1539"/>
    <w:rsid w:val="000D46D1"/>
    <w:rsid w:val="000E38D3"/>
    <w:rsid w:val="000F2196"/>
    <w:rsid w:val="000F5E37"/>
    <w:rsid w:val="00111D02"/>
    <w:rsid w:val="001478DD"/>
    <w:rsid w:val="00155CB6"/>
    <w:rsid w:val="0015793A"/>
    <w:rsid w:val="001629A6"/>
    <w:rsid w:val="001753C7"/>
    <w:rsid w:val="00184064"/>
    <w:rsid w:val="0019268F"/>
    <w:rsid w:val="00197628"/>
    <w:rsid w:val="001B6D5C"/>
    <w:rsid w:val="001D1D2B"/>
    <w:rsid w:val="001D53B9"/>
    <w:rsid w:val="001E224C"/>
    <w:rsid w:val="001E26BB"/>
    <w:rsid w:val="0020437B"/>
    <w:rsid w:val="0021437C"/>
    <w:rsid w:val="002169CE"/>
    <w:rsid w:val="002220E1"/>
    <w:rsid w:val="002247EF"/>
    <w:rsid w:val="00230CC6"/>
    <w:rsid w:val="00230E7E"/>
    <w:rsid w:val="0023328A"/>
    <w:rsid w:val="00250FE4"/>
    <w:rsid w:val="00263C69"/>
    <w:rsid w:val="00264D2A"/>
    <w:rsid w:val="002669EA"/>
    <w:rsid w:val="00266ADF"/>
    <w:rsid w:val="00271789"/>
    <w:rsid w:val="002804F7"/>
    <w:rsid w:val="002954F5"/>
    <w:rsid w:val="002B7DD7"/>
    <w:rsid w:val="002C30F0"/>
    <w:rsid w:val="002D103F"/>
    <w:rsid w:val="002D294C"/>
    <w:rsid w:val="002D353B"/>
    <w:rsid w:val="002D58AC"/>
    <w:rsid w:val="002D5B3D"/>
    <w:rsid w:val="002E0888"/>
    <w:rsid w:val="00303F88"/>
    <w:rsid w:val="00314C60"/>
    <w:rsid w:val="003164C4"/>
    <w:rsid w:val="0033370A"/>
    <w:rsid w:val="00361D1C"/>
    <w:rsid w:val="00376126"/>
    <w:rsid w:val="00380D7C"/>
    <w:rsid w:val="00385900"/>
    <w:rsid w:val="003950D2"/>
    <w:rsid w:val="003B02C4"/>
    <w:rsid w:val="003B376A"/>
    <w:rsid w:val="003C21A1"/>
    <w:rsid w:val="003C75E9"/>
    <w:rsid w:val="003D7036"/>
    <w:rsid w:val="003E57F3"/>
    <w:rsid w:val="003F1FD6"/>
    <w:rsid w:val="0040335D"/>
    <w:rsid w:val="00404D66"/>
    <w:rsid w:val="0040683B"/>
    <w:rsid w:val="00413360"/>
    <w:rsid w:val="00421B21"/>
    <w:rsid w:val="004365BB"/>
    <w:rsid w:val="0045025A"/>
    <w:rsid w:val="00471A6A"/>
    <w:rsid w:val="004733FB"/>
    <w:rsid w:val="004759EE"/>
    <w:rsid w:val="004845C0"/>
    <w:rsid w:val="004959EA"/>
    <w:rsid w:val="004A4DEA"/>
    <w:rsid w:val="004C1AFB"/>
    <w:rsid w:val="004C22C3"/>
    <w:rsid w:val="004D03ED"/>
    <w:rsid w:val="004D71DA"/>
    <w:rsid w:val="004E4B2B"/>
    <w:rsid w:val="00506A84"/>
    <w:rsid w:val="005144CD"/>
    <w:rsid w:val="0052368C"/>
    <w:rsid w:val="005422BD"/>
    <w:rsid w:val="00545078"/>
    <w:rsid w:val="00550947"/>
    <w:rsid w:val="00551168"/>
    <w:rsid w:val="00567DED"/>
    <w:rsid w:val="00586FF3"/>
    <w:rsid w:val="00595FC5"/>
    <w:rsid w:val="005A3291"/>
    <w:rsid w:val="005C46DD"/>
    <w:rsid w:val="005D0C7F"/>
    <w:rsid w:val="005E092D"/>
    <w:rsid w:val="005F1C68"/>
    <w:rsid w:val="00600AA5"/>
    <w:rsid w:val="00605E38"/>
    <w:rsid w:val="0060622F"/>
    <w:rsid w:val="0061797A"/>
    <w:rsid w:val="00631D7B"/>
    <w:rsid w:val="0063374B"/>
    <w:rsid w:val="00640232"/>
    <w:rsid w:val="006452D3"/>
    <w:rsid w:val="00646F0D"/>
    <w:rsid w:val="006606B5"/>
    <w:rsid w:val="00671727"/>
    <w:rsid w:val="00682693"/>
    <w:rsid w:val="0069290E"/>
    <w:rsid w:val="0069387D"/>
    <w:rsid w:val="006A6E94"/>
    <w:rsid w:val="006A7BE6"/>
    <w:rsid w:val="006B55A4"/>
    <w:rsid w:val="006D5EA9"/>
    <w:rsid w:val="006D7B4F"/>
    <w:rsid w:val="006E16F9"/>
    <w:rsid w:val="006E21C7"/>
    <w:rsid w:val="006E73EA"/>
    <w:rsid w:val="006F0F27"/>
    <w:rsid w:val="006F3A9B"/>
    <w:rsid w:val="006F7721"/>
    <w:rsid w:val="00700644"/>
    <w:rsid w:val="00710754"/>
    <w:rsid w:val="00712C92"/>
    <w:rsid w:val="00714A94"/>
    <w:rsid w:val="007224FC"/>
    <w:rsid w:val="00723E42"/>
    <w:rsid w:val="00727A2D"/>
    <w:rsid w:val="00731F6C"/>
    <w:rsid w:val="00742B5D"/>
    <w:rsid w:val="00750960"/>
    <w:rsid w:val="00757511"/>
    <w:rsid w:val="00760979"/>
    <w:rsid w:val="007648C5"/>
    <w:rsid w:val="007745EB"/>
    <w:rsid w:val="0077522D"/>
    <w:rsid w:val="0077552A"/>
    <w:rsid w:val="00775EEA"/>
    <w:rsid w:val="00781685"/>
    <w:rsid w:val="00781B30"/>
    <w:rsid w:val="007901AE"/>
    <w:rsid w:val="00792C32"/>
    <w:rsid w:val="00793B96"/>
    <w:rsid w:val="007A08B8"/>
    <w:rsid w:val="007A1070"/>
    <w:rsid w:val="007A203A"/>
    <w:rsid w:val="007A7935"/>
    <w:rsid w:val="007B4A56"/>
    <w:rsid w:val="007B6366"/>
    <w:rsid w:val="007C3689"/>
    <w:rsid w:val="007C7D60"/>
    <w:rsid w:val="007D0CAA"/>
    <w:rsid w:val="007D3739"/>
    <w:rsid w:val="007D488F"/>
    <w:rsid w:val="007D4E9A"/>
    <w:rsid w:val="007D54FE"/>
    <w:rsid w:val="007F18FD"/>
    <w:rsid w:val="007F24A0"/>
    <w:rsid w:val="007F5855"/>
    <w:rsid w:val="007F780D"/>
    <w:rsid w:val="008002B2"/>
    <w:rsid w:val="008108D1"/>
    <w:rsid w:val="008250BB"/>
    <w:rsid w:val="008267EA"/>
    <w:rsid w:val="00832CEC"/>
    <w:rsid w:val="00840689"/>
    <w:rsid w:val="00843344"/>
    <w:rsid w:val="00853E3A"/>
    <w:rsid w:val="0086070B"/>
    <w:rsid w:val="008662C7"/>
    <w:rsid w:val="00880965"/>
    <w:rsid w:val="00880BB4"/>
    <w:rsid w:val="0089037F"/>
    <w:rsid w:val="00893134"/>
    <w:rsid w:val="008A055A"/>
    <w:rsid w:val="008B24A2"/>
    <w:rsid w:val="008C32AB"/>
    <w:rsid w:val="008E01B0"/>
    <w:rsid w:val="008E16D8"/>
    <w:rsid w:val="008F1920"/>
    <w:rsid w:val="008F401C"/>
    <w:rsid w:val="0092082F"/>
    <w:rsid w:val="00920D75"/>
    <w:rsid w:val="00933034"/>
    <w:rsid w:val="00937D0B"/>
    <w:rsid w:val="00946295"/>
    <w:rsid w:val="00961F4A"/>
    <w:rsid w:val="009739BE"/>
    <w:rsid w:val="00980671"/>
    <w:rsid w:val="00980ED9"/>
    <w:rsid w:val="00982081"/>
    <w:rsid w:val="009852B8"/>
    <w:rsid w:val="00995658"/>
    <w:rsid w:val="00995CBB"/>
    <w:rsid w:val="009A49C5"/>
    <w:rsid w:val="009B0662"/>
    <w:rsid w:val="009B5F5F"/>
    <w:rsid w:val="009C24D9"/>
    <w:rsid w:val="009D6E4E"/>
    <w:rsid w:val="009F42F3"/>
    <w:rsid w:val="009F4C5D"/>
    <w:rsid w:val="00A11F51"/>
    <w:rsid w:val="00A16E0A"/>
    <w:rsid w:val="00A46D53"/>
    <w:rsid w:val="00A502E6"/>
    <w:rsid w:val="00A52082"/>
    <w:rsid w:val="00A615DB"/>
    <w:rsid w:val="00A61BBF"/>
    <w:rsid w:val="00A7280E"/>
    <w:rsid w:val="00A86CFF"/>
    <w:rsid w:val="00A87567"/>
    <w:rsid w:val="00A97DD4"/>
    <w:rsid w:val="00AA0452"/>
    <w:rsid w:val="00AA3140"/>
    <w:rsid w:val="00AA69DB"/>
    <w:rsid w:val="00AB6048"/>
    <w:rsid w:val="00AC0CAF"/>
    <w:rsid w:val="00AC3046"/>
    <w:rsid w:val="00AD0B5F"/>
    <w:rsid w:val="00AE4F53"/>
    <w:rsid w:val="00B04317"/>
    <w:rsid w:val="00B20F8B"/>
    <w:rsid w:val="00B32877"/>
    <w:rsid w:val="00B40982"/>
    <w:rsid w:val="00B463F4"/>
    <w:rsid w:val="00B505C5"/>
    <w:rsid w:val="00B8487C"/>
    <w:rsid w:val="00B85DA1"/>
    <w:rsid w:val="00B86D44"/>
    <w:rsid w:val="00BA642D"/>
    <w:rsid w:val="00BB74C7"/>
    <w:rsid w:val="00BC26FE"/>
    <w:rsid w:val="00BD3821"/>
    <w:rsid w:val="00BD5341"/>
    <w:rsid w:val="00BE763E"/>
    <w:rsid w:val="00BF0A13"/>
    <w:rsid w:val="00BF1057"/>
    <w:rsid w:val="00BF5452"/>
    <w:rsid w:val="00C04378"/>
    <w:rsid w:val="00C10B27"/>
    <w:rsid w:val="00C2666D"/>
    <w:rsid w:val="00C3582F"/>
    <w:rsid w:val="00C35AA0"/>
    <w:rsid w:val="00C36050"/>
    <w:rsid w:val="00C40878"/>
    <w:rsid w:val="00C449EC"/>
    <w:rsid w:val="00C54E70"/>
    <w:rsid w:val="00C612EF"/>
    <w:rsid w:val="00C64E4E"/>
    <w:rsid w:val="00C66C73"/>
    <w:rsid w:val="00C67242"/>
    <w:rsid w:val="00C83D0E"/>
    <w:rsid w:val="00C96DC6"/>
    <w:rsid w:val="00C974E6"/>
    <w:rsid w:val="00C979A6"/>
    <w:rsid w:val="00CA0351"/>
    <w:rsid w:val="00CA4C17"/>
    <w:rsid w:val="00CA6277"/>
    <w:rsid w:val="00CC5576"/>
    <w:rsid w:val="00CE2321"/>
    <w:rsid w:val="00CF2C3F"/>
    <w:rsid w:val="00D21BA5"/>
    <w:rsid w:val="00D259C1"/>
    <w:rsid w:val="00D272A2"/>
    <w:rsid w:val="00D3643C"/>
    <w:rsid w:val="00D37E74"/>
    <w:rsid w:val="00D40BEB"/>
    <w:rsid w:val="00D439AC"/>
    <w:rsid w:val="00D514D5"/>
    <w:rsid w:val="00D51CF3"/>
    <w:rsid w:val="00D5616A"/>
    <w:rsid w:val="00D758BD"/>
    <w:rsid w:val="00D80F33"/>
    <w:rsid w:val="00D82C03"/>
    <w:rsid w:val="00D903C8"/>
    <w:rsid w:val="00DA23BC"/>
    <w:rsid w:val="00DA7576"/>
    <w:rsid w:val="00DB0BC7"/>
    <w:rsid w:val="00DC26DE"/>
    <w:rsid w:val="00DC5802"/>
    <w:rsid w:val="00DD38E5"/>
    <w:rsid w:val="00DE37A8"/>
    <w:rsid w:val="00DF01C7"/>
    <w:rsid w:val="00DF2755"/>
    <w:rsid w:val="00DF7EB5"/>
    <w:rsid w:val="00E0313A"/>
    <w:rsid w:val="00E2183D"/>
    <w:rsid w:val="00E23D3D"/>
    <w:rsid w:val="00E26313"/>
    <w:rsid w:val="00E270D7"/>
    <w:rsid w:val="00E31AFA"/>
    <w:rsid w:val="00E34AD8"/>
    <w:rsid w:val="00E369BE"/>
    <w:rsid w:val="00E44C95"/>
    <w:rsid w:val="00E52A28"/>
    <w:rsid w:val="00E564CA"/>
    <w:rsid w:val="00E613A1"/>
    <w:rsid w:val="00E66E2D"/>
    <w:rsid w:val="00E75F2E"/>
    <w:rsid w:val="00E92DCD"/>
    <w:rsid w:val="00E97703"/>
    <w:rsid w:val="00EB7707"/>
    <w:rsid w:val="00EC45E4"/>
    <w:rsid w:val="00ED3298"/>
    <w:rsid w:val="00EF4398"/>
    <w:rsid w:val="00F122B8"/>
    <w:rsid w:val="00F12771"/>
    <w:rsid w:val="00F168E3"/>
    <w:rsid w:val="00F1718D"/>
    <w:rsid w:val="00F22360"/>
    <w:rsid w:val="00F465E5"/>
    <w:rsid w:val="00F51777"/>
    <w:rsid w:val="00F558EA"/>
    <w:rsid w:val="00F56E19"/>
    <w:rsid w:val="00F64C6C"/>
    <w:rsid w:val="00F73856"/>
    <w:rsid w:val="00F74DAC"/>
    <w:rsid w:val="00F81D84"/>
    <w:rsid w:val="00F82336"/>
    <w:rsid w:val="00F82453"/>
    <w:rsid w:val="00F90B0F"/>
    <w:rsid w:val="00F950C6"/>
    <w:rsid w:val="00FA3AB0"/>
    <w:rsid w:val="00FC28E1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814DB"/>
  <w15:chartTrackingRefBased/>
  <w15:docId w15:val="{003232AA-E301-4126-8490-1361C5C3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2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7A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75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3C7"/>
  </w:style>
  <w:style w:type="paragraph" w:styleId="Pidipagina">
    <w:name w:val="footer"/>
    <w:basedOn w:val="Normale"/>
    <w:link w:val="PidipaginaCarattere"/>
    <w:uiPriority w:val="99"/>
    <w:unhideWhenUsed/>
    <w:rsid w:val="00175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3C7"/>
  </w:style>
  <w:style w:type="paragraph" w:customStyle="1" w:styleId="Paragrafobase">
    <w:name w:val="[Paragrafo base]"/>
    <w:basedOn w:val="Normale"/>
    <w:uiPriority w:val="99"/>
    <w:rsid w:val="00D82C0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A793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793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143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3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E44C95"/>
  </w:style>
  <w:style w:type="table" w:styleId="Grigliatabella">
    <w:name w:val="Table Grid"/>
    <w:basedOn w:val="Tabellanormale"/>
    <w:uiPriority w:val="39"/>
    <w:rsid w:val="00AB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74DAC"/>
    <w:rPr>
      <w:b/>
      <w:bCs/>
    </w:rPr>
  </w:style>
  <w:style w:type="paragraph" w:customStyle="1" w:styleId="xmsonormal">
    <w:name w:val="x_msonormal"/>
    <w:basedOn w:val="Normale"/>
    <w:rsid w:val="00361D1C"/>
    <w:pPr>
      <w:spacing w:after="0" w:line="240" w:lineRule="auto"/>
    </w:pPr>
    <w:rPr>
      <w:rFonts w:ascii="Calibri" w:hAnsi="Calibri" w:cs="Calibri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950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32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6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-Rho0bxBlU?si=DE9TowCCF7DNP9KN" TargetMode="External"/><Relationship Id="rId13" Type="http://schemas.openxmlformats.org/officeDocument/2006/relationships/hyperlink" Target="https://www.refraschini.it/" TargetMode="External"/><Relationship Id="rId18" Type="http://schemas.openxmlformats.org/officeDocument/2006/relationships/hyperlink" Target="https://www.omb-saleri.it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logic-spa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rdongroup.it/" TargetMode="External"/><Relationship Id="rId17" Type="http://schemas.openxmlformats.org/officeDocument/2006/relationships/hyperlink" Target="https://www.merlettiaerospace.it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mecaer.com/" TargetMode="External"/><Relationship Id="rId20" Type="http://schemas.openxmlformats.org/officeDocument/2006/relationships/hyperlink" Target="http://www.ammitaly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ast.it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eb.ipreurope.com/" TargetMode="External"/><Relationship Id="rId23" Type="http://schemas.openxmlformats.org/officeDocument/2006/relationships/image" Target="media/image1.jpeg"/><Relationship Id="rId10" Type="http://schemas.openxmlformats.org/officeDocument/2006/relationships/hyperlink" Target="https://www.aviochem.it/" TargetMode="External"/><Relationship Id="rId19" Type="http://schemas.openxmlformats.org/officeDocument/2006/relationships/hyperlink" Target="http://www.aerea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erospacelombardia.it/" TargetMode="External"/><Relationship Id="rId14" Type="http://schemas.openxmlformats.org/officeDocument/2006/relationships/hyperlink" Target="https://growermetal.com/" TargetMode="External"/><Relationship Id="rId22" Type="http://schemas.openxmlformats.org/officeDocument/2006/relationships/hyperlink" Target="http://www.secondomona.com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8C6D0-25DA-40DC-8BD4-6F373EE0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Mazzetti</dc:creator>
  <cp:keywords/>
  <dc:description/>
  <cp:lastModifiedBy>Sara Giubilini</cp:lastModifiedBy>
  <cp:revision>5</cp:revision>
  <cp:lastPrinted>2022-05-02T12:15:00Z</cp:lastPrinted>
  <dcterms:created xsi:type="dcterms:W3CDTF">2024-07-26T07:55:00Z</dcterms:created>
  <dcterms:modified xsi:type="dcterms:W3CDTF">2024-07-26T09:07:00Z</dcterms:modified>
</cp:coreProperties>
</file>